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225" w:afterAutospacing="0" w:line="300" w:lineRule="exact"/>
        <w:ind w:firstLine="640"/>
        <w:rPr>
          <w:rFonts w:hint="eastAsia" w:ascii="Times New Roman" w:hAnsi="Times New Roman" w:eastAsia="宋体" w:cs="Times New Roman"/>
          <w:sz w:val="34"/>
          <w:szCs w:val="34"/>
          <w:shd w:val="clear" w:color="auto" w:fill="FFFFFF"/>
          <w:lang w:eastAsia="zh-CN"/>
        </w:rPr>
      </w:pPr>
      <w:r>
        <w:rPr>
          <w:rFonts w:hint="eastAsia" w:ascii="Times New Roman" w:hAnsi="Times New Roman" w:eastAsia="宋体" w:cs="Times New Roman"/>
          <w:sz w:val="34"/>
          <w:szCs w:val="34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4799965</wp:posOffset>
            </wp:positionH>
            <wp:positionV relativeFrom="paragraph">
              <wp:posOffset>66675</wp:posOffset>
            </wp:positionV>
            <wp:extent cx="1419860" cy="382270"/>
            <wp:effectExtent l="0" t="0" r="8890" b="17780"/>
            <wp:wrapNone/>
            <wp:docPr id="2" name="图片 2" descr="研究生招生网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研究生招生网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" w:cs="Times New Roman"/>
          <w:sz w:val="30"/>
          <w:szCs w:val="30"/>
        </w:rPr>
        <w:t>附件1：</w:t>
      </w:r>
      <w:r>
        <w:rPr>
          <w:rFonts w:hint="default" w:ascii="Times New Roman" w:hAnsi="Times New Roman" w:cs="Times New Roman"/>
          <w:sz w:val="34"/>
          <w:szCs w:val="34"/>
          <w:shd w:val="clear" w:color="auto" w:fill="FFFFFF"/>
        </w:rPr>
        <w:t xml:space="preserve"> </w:t>
      </w:r>
    </w:p>
    <w:p>
      <w:pPr>
        <w:pStyle w:val="2"/>
        <w:spacing w:before="0" w:beforeAutospacing="0" w:after="225" w:afterAutospacing="0" w:line="480" w:lineRule="atLeast"/>
        <w:ind w:firstLine="1195" w:firstLineChars="350"/>
        <w:rPr>
          <w:rFonts w:hint="default" w:ascii="Times New Roman" w:hAnsi="Times New Roman" w:cs="Times New Roman"/>
          <w:b/>
          <w:bCs/>
          <w:sz w:val="34"/>
          <w:szCs w:val="34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sz w:val="34"/>
          <w:szCs w:val="34"/>
          <w:u w:val="single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b/>
          <w:bCs/>
          <w:sz w:val="34"/>
          <w:szCs w:val="34"/>
          <w:u w:val="single"/>
          <w:shd w:val="clear" w:color="auto" w:fill="FFFFFF"/>
          <w:lang w:val="en-US" w:eastAsia="zh-CN"/>
        </w:rPr>
        <w:t>铜仁学院</w:t>
      </w:r>
      <w:r>
        <w:rPr>
          <w:rFonts w:hint="default" w:ascii="Times New Roman" w:hAnsi="Times New Roman" w:cs="Times New Roman"/>
          <w:b/>
          <w:bCs/>
          <w:sz w:val="34"/>
          <w:szCs w:val="34"/>
          <w:u w:val="single"/>
          <w:shd w:val="clear" w:color="auto" w:fill="FFFFFF"/>
        </w:rPr>
        <w:t>　</w:t>
      </w:r>
      <w:r>
        <w:rPr>
          <w:rFonts w:hint="default" w:ascii="Times New Roman" w:hAnsi="Times New Roman" w:cs="Times New Roman"/>
          <w:b/>
          <w:bCs/>
          <w:sz w:val="34"/>
          <w:szCs w:val="34"/>
          <w:shd w:val="clear" w:color="auto" w:fill="FFFFFF"/>
        </w:rPr>
        <w:t xml:space="preserve"> 202</w:t>
      </w:r>
      <w:r>
        <w:rPr>
          <w:rFonts w:hint="eastAsia" w:ascii="Times New Roman" w:hAnsi="Times New Roman" w:cs="Times New Roman"/>
          <w:b/>
          <w:bCs/>
          <w:sz w:val="34"/>
          <w:szCs w:val="34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/>
          <w:sz w:val="34"/>
          <w:szCs w:val="34"/>
          <w:shd w:val="clear" w:color="auto" w:fill="FFFFFF"/>
        </w:rPr>
        <w:t>年硕士研究生招生简章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exact"/>
        <w:ind w:firstLine="482"/>
        <w:textAlignment w:val="auto"/>
        <w:rPr>
          <w:rFonts w:hint="default" w:ascii="Times New Roman" w:hAnsi="Times New Roman" w:cs="Times New Roman"/>
          <w:b/>
          <w:bCs/>
          <w:sz w:val="30"/>
          <w:szCs w:val="30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  <w:shd w:val="clear" w:color="auto" w:fill="FFFFFF"/>
        </w:rPr>
        <w:t>一、单位概况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exact"/>
        <w:ind w:firstLine="482"/>
        <w:textAlignment w:val="auto"/>
        <w:rPr>
          <w:rFonts w:hint="default" w:ascii="Times New Roman" w:hAnsi="Times New Roman" w:cs="Times New Roman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shd w:val="clear" w:color="auto" w:fill="FFFFFF"/>
        </w:rPr>
        <w:t>单位名称：</w:t>
      </w:r>
      <w:r>
        <w:rPr>
          <w:rFonts w:hint="default" w:ascii="Times New Roman" w:hAnsi="Times New Roman" w:cs="Times New Roman"/>
          <w:sz w:val="30"/>
          <w:szCs w:val="30"/>
          <w:shd w:val="clear" w:color="auto" w:fill="FFFFFF"/>
          <w:lang w:val="en-US" w:eastAsia="zh-CN"/>
        </w:rPr>
        <w:t xml:space="preserve">铜仁学院  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exact"/>
        <w:ind w:firstLine="482"/>
        <w:textAlignment w:val="auto"/>
        <w:rPr>
          <w:rFonts w:hint="default" w:ascii="Times New Roman" w:hAnsi="Times New Roman" w:eastAsia="宋体" w:cs="Times New Roman"/>
          <w:color w:val="333333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shd w:val="clear" w:color="auto" w:fill="FFFFFF"/>
        </w:rPr>
        <w:t>单位代码：</w:t>
      </w:r>
      <w:r>
        <w:rPr>
          <w:rFonts w:hint="default" w:ascii="Times New Roman" w:hAnsi="Times New Roman" w:cs="Times New Roman"/>
          <w:sz w:val="30"/>
          <w:szCs w:val="30"/>
          <w:shd w:val="clear" w:color="auto" w:fill="FFFFFF"/>
          <w:lang w:val="en-US" w:eastAsia="zh-CN"/>
        </w:rPr>
        <w:t>10665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exact"/>
        <w:ind w:firstLine="482"/>
        <w:textAlignment w:val="auto"/>
        <w:rPr>
          <w:rFonts w:hint="default" w:ascii="Times New Roman" w:hAnsi="Times New Roman" w:eastAsia="宋体" w:cs="Times New Roman"/>
          <w:color w:val="333333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color w:val="333333"/>
          <w:sz w:val="30"/>
          <w:szCs w:val="30"/>
        </w:rPr>
        <w:t>学习方式：</w:t>
      </w:r>
      <w:r>
        <w:rPr>
          <w:rFonts w:hint="default" w:ascii="Times New Roman" w:hAnsi="Times New Roman" w:cs="Times New Roman"/>
          <w:color w:val="333333"/>
          <w:sz w:val="30"/>
          <w:szCs w:val="30"/>
          <w:lang w:val="en-US" w:eastAsia="zh-CN"/>
        </w:rPr>
        <w:t>全日制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exact"/>
        <w:ind w:firstLine="482"/>
        <w:textAlignment w:val="auto"/>
        <w:rPr>
          <w:rFonts w:hint="default" w:ascii="Times New Roman" w:hAnsi="Times New Roman" w:cs="Times New Roman"/>
          <w:color w:val="333333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color w:val="333333"/>
          <w:sz w:val="30"/>
          <w:szCs w:val="30"/>
        </w:rPr>
        <w:t>联系部门：</w:t>
      </w:r>
      <w:r>
        <w:rPr>
          <w:rFonts w:hint="default" w:ascii="Times New Roman" w:hAnsi="Times New Roman" w:cs="Times New Roman"/>
          <w:color w:val="333333"/>
          <w:sz w:val="30"/>
          <w:szCs w:val="30"/>
          <w:lang w:val="en-US" w:eastAsia="zh-CN"/>
        </w:rPr>
        <w:t xml:space="preserve">铜仁学院研究生院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exact"/>
        <w:ind w:firstLine="482"/>
        <w:textAlignment w:val="auto"/>
        <w:rPr>
          <w:rFonts w:hint="default" w:ascii="Times New Roman" w:hAnsi="Times New Roman" w:eastAsia="宋体" w:cs="Times New Roman"/>
          <w:color w:val="333333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color w:val="333333"/>
          <w:sz w:val="30"/>
          <w:szCs w:val="30"/>
        </w:rPr>
        <w:t>联系电话及传真：</w:t>
      </w:r>
      <w:r>
        <w:rPr>
          <w:rFonts w:hint="default" w:ascii="Times New Roman" w:hAnsi="Times New Roman" w:cs="Times New Roman"/>
          <w:color w:val="333333"/>
          <w:sz w:val="30"/>
          <w:szCs w:val="30"/>
          <w:lang w:val="en-US" w:eastAsia="zh-CN"/>
        </w:rPr>
        <w:t>0856-8121357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exact"/>
        <w:ind w:firstLine="482"/>
        <w:textAlignment w:val="auto"/>
        <w:rPr>
          <w:rFonts w:hint="default" w:ascii="Times New Roman" w:hAnsi="Times New Roman" w:eastAsia="宋体" w:cs="Times New Roman"/>
          <w:color w:val="333333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color w:val="333333"/>
          <w:sz w:val="30"/>
          <w:szCs w:val="30"/>
        </w:rPr>
        <w:t>联系地址：</w:t>
      </w:r>
      <w:r>
        <w:rPr>
          <w:rFonts w:hint="default" w:ascii="Times New Roman" w:hAnsi="Times New Roman" w:cs="Times New Roman"/>
          <w:color w:val="333333"/>
          <w:sz w:val="30"/>
          <w:szCs w:val="30"/>
          <w:lang w:val="en-US" w:eastAsia="zh-CN"/>
        </w:rPr>
        <w:t>贵州省铜仁市碧江区川硐教育园区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exact"/>
        <w:ind w:firstLine="482"/>
        <w:textAlignment w:val="auto"/>
        <w:rPr>
          <w:rFonts w:hint="default" w:ascii="Times New Roman" w:hAnsi="Times New Roman" w:cs="Times New Roman"/>
          <w:color w:val="333333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color w:val="333333"/>
          <w:sz w:val="30"/>
          <w:szCs w:val="30"/>
        </w:rPr>
        <w:t>联系网址：</w:t>
      </w:r>
      <w:r>
        <w:rPr>
          <w:rFonts w:hint="default" w:ascii="Times New Roman" w:hAnsi="Times New Roman" w:cs="Times New Roman"/>
          <w:color w:val="333333"/>
          <w:sz w:val="30"/>
          <w:szCs w:val="30"/>
          <w:lang w:val="en-US" w:eastAsia="zh-CN"/>
        </w:rPr>
        <w:t xml:space="preserve"> https://www.gztrc.edu.cn/s.php/yjsy/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exact"/>
        <w:ind w:firstLine="482"/>
        <w:textAlignment w:val="auto"/>
        <w:rPr>
          <w:rFonts w:hint="default" w:ascii="Times New Roman" w:hAnsi="Times New Roman" w:cs="Times New Roman"/>
          <w:color w:val="333333"/>
          <w:sz w:val="30"/>
          <w:szCs w:val="30"/>
        </w:rPr>
      </w:pPr>
      <w:r>
        <w:rPr>
          <w:rFonts w:hint="default" w:ascii="Times New Roman" w:hAnsi="Times New Roman" w:cs="Times New Roman"/>
          <w:color w:val="333333"/>
          <w:sz w:val="30"/>
          <w:szCs w:val="30"/>
        </w:rPr>
        <w:t>中国研究生招生信息网：http</w:t>
      </w:r>
      <w:r>
        <w:rPr>
          <w:rFonts w:hint="eastAsia" w:ascii="Times New Roman" w:hAnsi="Times New Roman" w:cs="Times New Roman"/>
          <w:color w:val="333333"/>
          <w:sz w:val="30"/>
          <w:szCs w:val="30"/>
          <w:lang w:val="en-US" w:eastAsia="zh-CN"/>
        </w:rPr>
        <w:t>:</w:t>
      </w:r>
      <w:r>
        <w:rPr>
          <w:rFonts w:hint="default" w:ascii="Times New Roman" w:hAnsi="Times New Roman" w:cs="Times New Roman"/>
          <w:color w:val="333333"/>
          <w:sz w:val="30"/>
          <w:szCs w:val="30"/>
        </w:rPr>
        <w:t>//yz.chsi.com.cn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exact"/>
        <w:ind w:firstLine="482"/>
        <w:textAlignment w:val="auto"/>
        <w:rPr>
          <w:rFonts w:hint="default" w:ascii="Times New Roman" w:hAnsi="Times New Roman" w:cs="Times New Roman"/>
          <w:b/>
          <w:bCs/>
          <w:color w:val="333333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color w:val="333333"/>
          <w:sz w:val="30"/>
          <w:szCs w:val="30"/>
        </w:rPr>
        <w:t>单位简介：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28"/>
          <w:szCs w:val="28"/>
          <w:lang w:val="en-US" w:eastAsia="zh-CN" w:bidi="ar-SA"/>
        </w:rPr>
        <w:t>学校办学起源于1920年创办的明德学校，几经传承演进，2006年升格为本科院校。2010年通过学士学位授予单位评估；2013年通过本科教学工作合格评估；经国务院学位委员会审核批准，学校成为2020年审核增列的硕士学位授予单位，实现了办学层次的跃升，开启了高质量发展的崭新篇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28"/>
          <w:szCs w:val="28"/>
          <w:lang w:val="en-US" w:eastAsia="zh-CN" w:bidi="ar-SA"/>
        </w:rPr>
        <w:t>铜仁学院位于素有“梵天净土·桃源铜仁”美誉的贵州省铜仁市，学校占地796亩，实验实训中心7.4万平方米，教学科研仪器设备总值近亿元。馆藏纸质图书111万册，电子图书300万册。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28"/>
          <w:szCs w:val="28"/>
          <w:lang w:val="en-US" w:eastAsia="zh-CN" w:bidi="ar-SA"/>
        </w:rPr>
        <w:t>学校现有10个二级学院、1个一级学科硕士学位授权点（马克思主义理论），2个专业硕士学位授权点（材料与化工、农业）。有“教育发展与山区乡村振兴”区域内一流建设学科I类学科群1个，贵州省区域内一流建设培育学科1个（教育学）、省级特色重点学科1个（民族学）、省级重点学科5个（含支持）。建有省级重点实验室1个、博士后科研工作站1个、省级协同创新中心2个、省级大学科技园1个、省级众创空间1个、全国民族团结进步教育基地1个、国家民委民族理论政策研究基地1个、省级科普示范基地1个、省级人文社科示范基地1个、省高校特色重点实验室3个、省高校工程中心5个、省高校产学研基地5个、省高校人文社科基地1个、省教育厅国别区域研究中心1个，省级专业技术基地1个、省民族传统体育训练基地1个，铜仁市爱国主义教育基地1个，以以及梵净教育研究院、梵净民族文化研究院、梵净生态研究院等校级科研机构13个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28"/>
          <w:szCs w:val="28"/>
          <w:lang w:val="en-US" w:eastAsia="zh-CN" w:bidi="ar-SA"/>
        </w:rPr>
        <w:t>学校一贯重视校风和学风建设，坚持用社会主义核心价值观涵育人，注重加强学生思想政治教育，形成了“明德印记”思政工作体系，锤炼“厚重·灵性·担当”的大山品格，人才培养质量不断跃升。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/>
        <w:textAlignment w:val="auto"/>
        <w:rPr>
          <w:rFonts w:hint="default" w:ascii="Times New Roman" w:hAnsi="Times New Roman" w:cs="Times New Roman"/>
          <w:color w:val="333333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2"/>
        <w:textAlignment w:val="auto"/>
        <w:rPr>
          <w:rFonts w:hint="default" w:ascii="Times New Roman" w:hAnsi="Times New Roman" w:cs="Times New Roman"/>
          <w:b/>
          <w:bCs/>
          <w:color w:val="333333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color w:val="333333"/>
          <w:sz w:val="30"/>
          <w:szCs w:val="30"/>
        </w:rPr>
        <w:t>招生专业目录和计划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560" w:firstLineChars="200"/>
        <w:textAlignment w:val="auto"/>
        <w:rPr>
          <w:rFonts w:hint="default" w:ascii="方正仿宋_GB2312" w:hAnsi="方正仿宋_GB2312" w:eastAsia="方正仿宋_GB2312" w:cs="方正仿宋_GB2312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color w:val="333333"/>
          <w:kern w:val="0"/>
          <w:sz w:val="28"/>
          <w:szCs w:val="28"/>
          <w:lang w:val="en-US" w:eastAsia="zh-CN" w:bidi="ar-SA"/>
        </w:rPr>
        <w:t>详见本单位</w:t>
      </w: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28"/>
          <w:szCs w:val="28"/>
          <w:lang w:val="en-US" w:eastAsia="zh-CN" w:bidi="ar-SA"/>
        </w:rPr>
        <w:t>研究生院</w:t>
      </w:r>
      <w:r>
        <w:rPr>
          <w:rFonts w:hint="default" w:ascii="方正仿宋_GB2312" w:hAnsi="方正仿宋_GB2312" w:eastAsia="方正仿宋_GB2312" w:cs="方正仿宋_GB2312"/>
          <w:color w:val="333333"/>
          <w:kern w:val="0"/>
          <w:sz w:val="28"/>
          <w:szCs w:val="28"/>
          <w:lang w:val="en-US" w:eastAsia="zh-CN" w:bidi="ar-SA"/>
        </w:rPr>
        <w:t>网站公布的《铜仁学院202</w:t>
      </w: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28"/>
          <w:szCs w:val="28"/>
          <w:lang w:val="en-US" w:eastAsia="zh-CN" w:bidi="ar-SA"/>
        </w:rPr>
        <w:t>4</w:t>
      </w:r>
      <w:r>
        <w:rPr>
          <w:rFonts w:hint="default" w:ascii="方正仿宋_GB2312" w:hAnsi="方正仿宋_GB2312" w:eastAsia="方正仿宋_GB2312" w:cs="方正仿宋_GB2312"/>
          <w:color w:val="333333"/>
          <w:kern w:val="0"/>
          <w:sz w:val="28"/>
          <w:szCs w:val="28"/>
          <w:lang w:val="en-US" w:eastAsia="zh-CN" w:bidi="ar-SA"/>
        </w:rPr>
        <w:t>年硕士研究生招生专业目录》。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560" w:firstLineChars="200"/>
        <w:textAlignment w:val="auto"/>
        <w:rPr>
          <w:rFonts w:hint="default" w:ascii="方正仿宋_GB2312" w:hAnsi="方正仿宋_GB2312" w:eastAsia="方正仿宋_GB2312" w:cs="方正仿宋_GB2312"/>
          <w:color w:val="333333"/>
          <w:kern w:val="0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firstLine="482" w:firstLineChars="0"/>
        <w:textAlignment w:val="auto"/>
        <w:rPr>
          <w:rFonts w:hint="default" w:ascii="Times New Roman" w:hAnsi="Times New Roman" w:cs="Times New Roman"/>
          <w:b/>
          <w:bCs/>
          <w:color w:val="333333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color w:val="333333"/>
          <w:sz w:val="30"/>
          <w:szCs w:val="30"/>
        </w:rPr>
        <w:t>报名和录取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56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color w:val="333333"/>
          <w:kern w:val="0"/>
          <w:sz w:val="28"/>
          <w:szCs w:val="28"/>
          <w:lang w:val="en-US" w:eastAsia="zh-CN" w:bidi="ar-SA"/>
        </w:rPr>
        <w:t>报名包括网上报名和网上确认两个阶段。所有参加硕士研究生招生考试的考生须进行网上报名，所有考生均应当在规定时间内在网上核对并确认其网上报名信息，同时按规定缴纳报考费。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color w:val="333333"/>
          <w:kern w:val="0"/>
          <w:sz w:val="28"/>
          <w:szCs w:val="28"/>
          <w:lang w:val="en-US" w:eastAsia="zh-CN" w:bidi="ar-SA"/>
        </w:rPr>
        <w:t>录取遵循按需招生、全面衡量、择优录取和宁缺毋滥的原则。录取时根据本单位的招生计划、考生初试和复试成绩、思想政治表现、身心健康状况等择优录取</w:t>
      </w: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56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color w:val="333333"/>
          <w:kern w:val="0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firstLine="602" w:firstLineChars="200"/>
        <w:textAlignment w:val="auto"/>
        <w:rPr>
          <w:rFonts w:hint="default" w:ascii="Times New Roman" w:hAnsi="Times New Roman" w:cs="Times New Roman"/>
          <w:b/>
          <w:bCs/>
          <w:color w:val="333333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color w:val="333333"/>
          <w:sz w:val="30"/>
          <w:szCs w:val="30"/>
        </w:rPr>
        <w:t>学制和毕业就业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2"/>
        <w:textAlignment w:val="auto"/>
        <w:rPr>
          <w:rFonts w:hint="default" w:ascii="方正仿宋_GB2312" w:hAnsi="方正仿宋_GB2312" w:eastAsia="方正仿宋_GB2312" w:cs="方正仿宋_GB2312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color w:val="333333"/>
          <w:kern w:val="0"/>
          <w:sz w:val="28"/>
          <w:szCs w:val="28"/>
          <w:lang w:val="en-US" w:eastAsia="zh-CN" w:bidi="ar-SA"/>
        </w:rPr>
        <w:t>学位类型：学术型和专业型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2"/>
        <w:textAlignment w:val="auto"/>
        <w:rPr>
          <w:rFonts w:hint="default" w:ascii="方正仿宋_GB2312" w:hAnsi="方正仿宋_GB2312" w:eastAsia="方正仿宋_GB2312" w:cs="方正仿宋_GB2312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color w:val="333333"/>
          <w:kern w:val="0"/>
          <w:sz w:val="28"/>
          <w:szCs w:val="28"/>
          <w:lang w:val="en-US" w:eastAsia="zh-CN" w:bidi="ar-SA"/>
        </w:rPr>
        <w:t>学习方式：全日制，学制3年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2"/>
        <w:textAlignment w:val="auto"/>
        <w:rPr>
          <w:rFonts w:hint="default" w:ascii="方正仿宋_GB2312" w:hAnsi="方正仿宋_GB2312" w:eastAsia="方正仿宋_GB2312" w:cs="方正仿宋_GB2312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color w:val="333333"/>
          <w:kern w:val="0"/>
          <w:sz w:val="28"/>
          <w:szCs w:val="28"/>
          <w:lang w:val="en-US" w:eastAsia="zh-CN" w:bidi="ar-SA"/>
        </w:rPr>
        <w:t>就业方式：定向就业和非定向就业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2"/>
        <w:textAlignment w:val="auto"/>
        <w:rPr>
          <w:rFonts w:hint="default" w:ascii="方正仿宋_GB2312" w:hAnsi="方正仿宋_GB2312" w:eastAsia="方正仿宋_GB2312" w:cs="方正仿宋_GB2312"/>
          <w:color w:val="333333"/>
          <w:kern w:val="0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firstLine="482" w:firstLineChars="0"/>
        <w:textAlignment w:val="auto"/>
        <w:rPr>
          <w:rFonts w:hint="default" w:ascii="Times New Roman" w:hAnsi="Times New Roman" w:cs="Times New Roman"/>
          <w:b/>
          <w:bCs/>
          <w:color w:val="333333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color w:val="333333"/>
          <w:sz w:val="30"/>
          <w:szCs w:val="30"/>
        </w:rPr>
        <w:t>学费标准及奖助学政策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2"/>
        <w:textAlignment w:val="auto"/>
        <w:rPr>
          <w:rFonts w:hint="default" w:ascii="方正仿宋_GB2312" w:hAnsi="方正仿宋_GB2312" w:eastAsia="方正仿宋_GB2312" w:cs="方正仿宋_GB2312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color w:val="333333"/>
          <w:kern w:val="0"/>
          <w:sz w:val="28"/>
          <w:szCs w:val="28"/>
          <w:lang w:val="en-US" w:eastAsia="zh-CN" w:bidi="ar-SA"/>
        </w:rPr>
        <w:t>学费标准</w:t>
      </w:r>
      <w:r>
        <w:rPr>
          <w:rFonts w:hint="default" w:ascii="方正仿宋_GB2312" w:hAnsi="方正仿宋_GB2312" w:eastAsia="方正仿宋_GB2312" w:cs="方正仿宋_GB2312"/>
          <w:color w:val="333333"/>
          <w:kern w:val="0"/>
          <w:sz w:val="28"/>
          <w:szCs w:val="28"/>
          <w:lang w:eastAsia="zh-CN" w:bidi="ar-SA"/>
        </w:rPr>
        <w:t>：</w:t>
      </w:r>
      <w:r>
        <w:rPr>
          <w:rFonts w:hint="default" w:ascii="方正仿宋_GB2312" w:hAnsi="方正仿宋_GB2312" w:eastAsia="方正仿宋_GB2312" w:cs="方正仿宋_GB2312"/>
          <w:color w:val="333333"/>
          <w:kern w:val="0"/>
          <w:sz w:val="28"/>
          <w:szCs w:val="28"/>
          <w:lang w:val="en-US" w:eastAsia="zh-CN" w:bidi="ar-SA"/>
        </w:rPr>
        <w:t>学术型硕士研究生：6500元/学年/生</w:t>
      </w:r>
      <w:r>
        <w:rPr>
          <w:rFonts w:hint="default" w:ascii="方正仿宋_GB2312" w:hAnsi="方正仿宋_GB2312" w:eastAsia="方正仿宋_GB2312" w:cs="方正仿宋_GB2312"/>
          <w:color w:val="333333"/>
          <w:kern w:val="0"/>
          <w:sz w:val="28"/>
          <w:szCs w:val="28"/>
          <w:lang w:eastAsia="zh-CN" w:bidi="ar-SA"/>
        </w:rPr>
        <w:t>；</w:t>
      </w:r>
      <w:r>
        <w:rPr>
          <w:rFonts w:hint="default" w:ascii="方正仿宋_GB2312" w:hAnsi="方正仿宋_GB2312" w:eastAsia="方正仿宋_GB2312" w:cs="方正仿宋_GB2312"/>
          <w:color w:val="333333"/>
          <w:kern w:val="0"/>
          <w:sz w:val="28"/>
          <w:szCs w:val="28"/>
          <w:lang w:val="en-US" w:eastAsia="zh-CN" w:bidi="ar-SA"/>
        </w:rPr>
        <w:t>专业型硕士研究生：7000元/学年/生</w:t>
      </w: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28"/>
          <w:szCs w:val="28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2"/>
        <w:textAlignment w:val="auto"/>
        <w:rPr>
          <w:rFonts w:hint="default" w:ascii="Times New Roman" w:hAnsi="Times New Roman" w:cs="Times New Roman"/>
          <w:color w:val="333333"/>
          <w:sz w:val="30"/>
          <w:szCs w:val="30"/>
        </w:rPr>
      </w:pPr>
      <w:r>
        <w:rPr>
          <w:rFonts w:hint="default" w:ascii="方正仿宋_GB2312" w:hAnsi="方正仿宋_GB2312" w:eastAsia="方正仿宋_GB2312" w:cs="方正仿宋_GB2312"/>
          <w:color w:val="333333"/>
          <w:kern w:val="0"/>
          <w:sz w:val="28"/>
          <w:szCs w:val="28"/>
          <w:lang w:val="en-US" w:eastAsia="zh-CN" w:bidi="ar-SA"/>
        </w:rPr>
        <w:t>奖助学政策</w:t>
      </w:r>
      <w:r>
        <w:rPr>
          <w:rFonts w:hint="default" w:ascii="方正仿宋_GB2312" w:hAnsi="方正仿宋_GB2312" w:eastAsia="方正仿宋_GB2312" w:cs="方正仿宋_GB2312"/>
          <w:color w:val="333333"/>
          <w:kern w:val="0"/>
          <w:sz w:val="28"/>
          <w:szCs w:val="28"/>
          <w:lang w:eastAsia="zh-CN" w:bidi="ar-SA"/>
        </w:rPr>
        <w:t>：1.</w:t>
      </w:r>
      <w:r>
        <w:rPr>
          <w:rFonts w:hint="default" w:ascii="方正仿宋_GB2312" w:hAnsi="方正仿宋_GB2312" w:eastAsia="方正仿宋_GB2312" w:cs="方正仿宋_GB2312"/>
          <w:color w:val="333333"/>
          <w:kern w:val="0"/>
          <w:sz w:val="28"/>
          <w:szCs w:val="28"/>
          <w:lang w:val="en-US" w:eastAsia="zh-CN" w:bidi="ar-SA"/>
        </w:rPr>
        <w:t>研究生国家奖学金、</w:t>
      </w:r>
      <w:r>
        <w:rPr>
          <w:rFonts w:hint="default" w:ascii="方正仿宋_GB2312" w:hAnsi="方正仿宋_GB2312" w:eastAsia="方正仿宋_GB2312" w:cs="方正仿宋_GB2312"/>
          <w:color w:val="333333"/>
          <w:kern w:val="0"/>
          <w:sz w:val="28"/>
          <w:szCs w:val="28"/>
          <w:lang w:eastAsia="zh-CN" w:bidi="ar-SA"/>
        </w:rPr>
        <w:t>2.</w:t>
      </w:r>
      <w:r>
        <w:rPr>
          <w:rFonts w:hint="default" w:ascii="方正仿宋_GB2312" w:hAnsi="方正仿宋_GB2312" w:eastAsia="方正仿宋_GB2312" w:cs="方正仿宋_GB2312"/>
          <w:color w:val="333333"/>
          <w:kern w:val="0"/>
          <w:sz w:val="28"/>
          <w:szCs w:val="28"/>
          <w:lang w:val="en-US" w:eastAsia="zh-CN" w:bidi="ar-SA"/>
        </w:rPr>
        <w:t>研究生国家助学金、</w:t>
      </w:r>
      <w:r>
        <w:rPr>
          <w:rFonts w:hint="default" w:ascii="方正仿宋_GB2312" w:hAnsi="方正仿宋_GB2312" w:eastAsia="方正仿宋_GB2312" w:cs="方正仿宋_GB2312"/>
          <w:color w:val="333333"/>
          <w:kern w:val="0"/>
          <w:sz w:val="28"/>
          <w:szCs w:val="28"/>
          <w:lang w:eastAsia="zh-CN" w:bidi="ar-SA"/>
        </w:rPr>
        <w:t>3.</w:t>
      </w:r>
      <w:r>
        <w:rPr>
          <w:rFonts w:hint="default" w:ascii="方正仿宋_GB2312" w:hAnsi="方正仿宋_GB2312" w:eastAsia="方正仿宋_GB2312" w:cs="方正仿宋_GB2312"/>
          <w:color w:val="333333"/>
          <w:kern w:val="0"/>
          <w:sz w:val="28"/>
          <w:szCs w:val="28"/>
          <w:lang w:val="en-US" w:eastAsia="zh-CN" w:bidi="ar-SA"/>
        </w:rPr>
        <w:t>研究生学业奖学金、</w:t>
      </w:r>
      <w:r>
        <w:rPr>
          <w:rFonts w:hint="default" w:ascii="方正仿宋_GB2312" w:hAnsi="方正仿宋_GB2312" w:eastAsia="方正仿宋_GB2312" w:cs="方正仿宋_GB2312"/>
          <w:color w:val="333333"/>
          <w:kern w:val="0"/>
          <w:sz w:val="28"/>
          <w:szCs w:val="28"/>
          <w:lang w:eastAsia="zh-CN" w:bidi="ar-SA"/>
        </w:rPr>
        <w:t>4.</w:t>
      </w:r>
      <w:r>
        <w:rPr>
          <w:rFonts w:hint="default" w:ascii="方正仿宋_GB2312" w:hAnsi="方正仿宋_GB2312" w:eastAsia="方正仿宋_GB2312" w:cs="方正仿宋_GB2312"/>
          <w:color w:val="333333"/>
          <w:kern w:val="0"/>
          <w:sz w:val="28"/>
          <w:szCs w:val="28"/>
          <w:lang w:val="en-US" w:eastAsia="zh-CN" w:bidi="ar-SA"/>
        </w:rPr>
        <w:t>研究生“三助一辅”岗位津贴</w:t>
      </w:r>
      <w:r>
        <w:rPr>
          <w:rFonts w:hint="eastAsia" w:ascii="方正仿宋_GB2312" w:hAnsi="方正仿宋_GB2312" w:eastAsia="方正仿宋_GB2312" w:cs="方正仿宋_GB2312"/>
          <w:color w:val="333333"/>
          <w:kern w:val="0"/>
          <w:sz w:val="28"/>
          <w:szCs w:val="28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exact"/>
        <w:ind w:firstLine="640"/>
        <w:textAlignment w:val="auto"/>
        <w:rPr>
          <w:rFonts w:hint="default" w:ascii="Times New Roman" w:hAnsi="Times New Roman" w:cs="Times New Roman"/>
          <w:color w:val="333333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exact"/>
        <w:ind w:firstLine="640"/>
        <w:textAlignment w:val="auto"/>
        <w:rPr>
          <w:rFonts w:hint="default" w:ascii="Times New Roman" w:hAnsi="Times New Roman" w:cs="Times New Roman"/>
          <w:color w:val="333333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exact"/>
        <w:ind w:firstLine="640"/>
        <w:textAlignment w:val="auto"/>
        <w:rPr>
          <w:rFonts w:hint="default" w:ascii="Times New Roman" w:hAnsi="Times New Roman" w:cs="Times New Roman"/>
          <w:color w:val="333333"/>
          <w:sz w:val="30"/>
          <w:szCs w:val="30"/>
        </w:rPr>
      </w:pPr>
      <w:r>
        <w:rPr>
          <w:rFonts w:hint="default" w:ascii="Times New Roman" w:hAnsi="Times New Roman" w:cs="Times New Roman"/>
          <w:color w:val="333333"/>
          <w:sz w:val="30"/>
          <w:szCs w:val="30"/>
        </w:rPr>
        <w:t xml:space="preserve">                      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exact"/>
        <w:ind w:firstLine="4539" w:firstLineChars="1513"/>
        <w:textAlignment w:val="auto"/>
        <w:rPr>
          <w:rFonts w:hint="default" w:ascii="Times New Roman" w:hAnsi="Times New Roman" w:cs="Times New Roman"/>
          <w:color w:val="333333"/>
          <w:sz w:val="30"/>
          <w:szCs w:val="30"/>
        </w:rPr>
      </w:pPr>
      <w:r>
        <w:rPr>
          <w:rFonts w:hint="default" w:ascii="Times New Roman" w:hAnsi="Times New Roman" w:cs="Times New Roman"/>
          <w:color w:val="333333"/>
          <w:sz w:val="30"/>
          <w:szCs w:val="30"/>
        </w:rPr>
        <w:t xml:space="preserve"> </w:t>
      </w:r>
      <w:r>
        <w:rPr>
          <w:rFonts w:hint="eastAsia" w:ascii="Times New Roman" w:hAnsi="Times New Roman" w:cs="Times New Roman"/>
          <w:color w:val="333333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333333"/>
          <w:sz w:val="30"/>
          <w:szCs w:val="30"/>
        </w:rPr>
        <w:t>单位名称：（盖章）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exact"/>
        <w:ind w:firstLine="640"/>
        <w:textAlignment w:val="auto"/>
      </w:pPr>
      <w:r>
        <w:rPr>
          <w:rFonts w:hint="default" w:ascii="Times New Roman" w:hAnsi="Times New Roman" w:eastAsia="仿宋" w:cs="Times New Roman"/>
          <w:sz w:val="30"/>
          <w:szCs w:val="30"/>
        </w:rPr>
        <w:t xml:space="preserve">                             202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0"/>
          <w:szCs w:val="30"/>
        </w:rPr>
        <w:t>年9月14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19572"/>
    <w:multiLevelType w:val="singleLevel"/>
    <w:tmpl w:val="C101957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zExMmI1ZmExNGJlMWJhNDc0NTMxYThhNDFlNGIifQ=="/>
  </w:docVars>
  <w:rsids>
    <w:rsidRoot w:val="23817552"/>
    <w:rsid w:val="23817552"/>
    <w:rsid w:val="253B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2023-09-28T02:45:00Z</dcterms:created>
  <dc:creator>A__の小胖纸·双</dc:creator>
  <cp:lastModifiedBy>A__の小胖纸·双</cp:lastModifiedBy>
  <dcterms:modified xsi:type="dcterms:W3CDTF">2023-09-28T02:47:00Z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C327390BC9A5401D8A87DB3F27F6DDFE_11</vt:lpwstr>
  </property>
</Properties>
</file>