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CFE79" w14:textId="24358903" w:rsidR="008E42BF" w:rsidRPr="00AB7CA6" w:rsidRDefault="00763679" w:rsidP="00B81A21">
      <w:pPr>
        <w:widowControl/>
        <w:spacing w:afterLines="100" w:after="312" w:line="600" w:lineRule="exact"/>
        <w:jc w:val="center"/>
        <w:rPr>
          <w:rFonts w:ascii="方正小标宋_GBK" w:eastAsia="方正小标宋_GBK" w:hAnsi="Times New Roman" w:cs="Times New Roman" w:hint="eastAsia"/>
          <w:kern w:val="0"/>
          <w:sz w:val="36"/>
          <w:szCs w:val="36"/>
        </w:rPr>
      </w:pPr>
      <w:r w:rsidRPr="00AB7CA6">
        <w:rPr>
          <w:rFonts w:ascii="方正小标宋_GBK" w:eastAsia="方正小标宋_GBK" w:hAnsi="Times New Roman" w:cs="Times New Roman" w:hint="eastAsia"/>
          <w:color w:val="000000"/>
          <w:kern w:val="0"/>
          <w:sz w:val="36"/>
          <w:szCs w:val="36"/>
        </w:rPr>
        <w:t>813-</w:t>
      </w:r>
      <w:r w:rsidR="008E42BF" w:rsidRPr="00AB7CA6">
        <w:rPr>
          <w:rFonts w:ascii="方正小标宋_GBK" w:eastAsia="方正小标宋_GBK" w:hAnsi="Times New Roman" w:cs="Times New Roman" w:hint="eastAsia"/>
          <w:color w:val="000000"/>
          <w:kern w:val="0"/>
          <w:sz w:val="36"/>
          <w:szCs w:val="36"/>
        </w:rPr>
        <w:t>《材料力学》考试大纲</w:t>
      </w:r>
    </w:p>
    <w:p w14:paraId="4FDE0CBE" w14:textId="77777777" w:rsidR="00763679" w:rsidRPr="007B314C" w:rsidRDefault="00612DBC" w:rsidP="00B81A21">
      <w:pPr>
        <w:widowControl/>
        <w:spacing w:line="580" w:lineRule="exact"/>
        <w:rPr>
          <w:rFonts w:ascii="Times New Roman" w:eastAsia="方正楷体_GBK" w:hAnsi="Times New Roman" w:cs="Times New Roman"/>
          <w:b/>
          <w:bCs/>
          <w:color w:val="000000" w:themeColor="text1"/>
          <w:sz w:val="28"/>
          <w:szCs w:val="28"/>
        </w:rPr>
      </w:pPr>
      <w:r w:rsidRPr="007B314C">
        <w:rPr>
          <w:rFonts w:ascii="Times New Roman" w:eastAsia="方正楷体_GBK" w:hAnsi="Times New Roman" w:cs="Times New Roman"/>
          <w:b/>
          <w:bCs/>
          <w:color w:val="000000"/>
          <w:kern w:val="0"/>
          <w:sz w:val="28"/>
          <w:szCs w:val="28"/>
        </w:rPr>
        <w:t>一</w:t>
      </w:r>
      <w:r w:rsidR="00C66A26" w:rsidRPr="007B314C">
        <w:rPr>
          <w:rFonts w:ascii="Times New Roman" w:eastAsia="方正楷体_GBK" w:hAnsi="Times New Roman" w:cs="Times New Roman"/>
          <w:b/>
          <w:bCs/>
          <w:color w:val="000000"/>
          <w:kern w:val="0"/>
          <w:sz w:val="28"/>
          <w:szCs w:val="28"/>
        </w:rPr>
        <w:t>、</w:t>
      </w:r>
      <w:r w:rsidR="00763679" w:rsidRPr="007B314C">
        <w:rPr>
          <w:rFonts w:ascii="Times New Roman" w:eastAsia="方正楷体_GBK" w:hAnsi="Times New Roman" w:cs="Times New Roman"/>
          <w:b/>
          <w:bCs/>
          <w:color w:val="000000" w:themeColor="text1"/>
          <w:sz w:val="28"/>
          <w:szCs w:val="28"/>
        </w:rPr>
        <w:t>考试性质</w:t>
      </w:r>
    </w:p>
    <w:p w14:paraId="2204636D" w14:textId="17BEC24D" w:rsidR="00763679" w:rsidRPr="007B314C" w:rsidRDefault="00763679"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《材料力学》是土木水利</w:t>
      </w:r>
      <w:r w:rsidR="003B2A9A" w:rsidRPr="007B314C">
        <w:rPr>
          <w:rFonts w:ascii="Times New Roman" w:eastAsia="方正仿宋_GBK" w:hAnsi="Times New Roman" w:cs="Times New Roman"/>
          <w:color w:val="000000" w:themeColor="text1"/>
          <w:sz w:val="28"/>
          <w:szCs w:val="28"/>
        </w:rPr>
        <w:t>（土木工程、水利工程）</w:t>
      </w:r>
      <w:r w:rsidRPr="007B314C">
        <w:rPr>
          <w:rFonts w:ascii="Times New Roman" w:eastAsia="方正仿宋_GBK" w:hAnsi="Times New Roman" w:cs="Times New Roman"/>
          <w:color w:val="000000" w:themeColor="text1"/>
          <w:sz w:val="28"/>
          <w:szCs w:val="28"/>
        </w:rPr>
        <w:t>硕士专业学位研究生入学统一考试的</w:t>
      </w:r>
      <w:r w:rsidR="00832B7C" w:rsidRPr="007B314C">
        <w:rPr>
          <w:rFonts w:ascii="Times New Roman" w:eastAsia="方正仿宋_GBK" w:hAnsi="Times New Roman" w:cs="Times New Roman"/>
          <w:color w:val="000000" w:themeColor="text1"/>
          <w:sz w:val="28"/>
          <w:szCs w:val="28"/>
        </w:rPr>
        <w:t>重要</w:t>
      </w:r>
      <w:r w:rsidRPr="007B314C">
        <w:rPr>
          <w:rFonts w:ascii="Times New Roman" w:eastAsia="方正仿宋_GBK" w:hAnsi="Times New Roman" w:cs="Times New Roman"/>
          <w:color w:val="000000" w:themeColor="text1"/>
          <w:sz w:val="28"/>
          <w:szCs w:val="28"/>
        </w:rPr>
        <w:t>科目</w:t>
      </w:r>
      <w:r w:rsidR="00832B7C" w:rsidRPr="007B314C">
        <w:rPr>
          <w:rFonts w:ascii="Times New Roman" w:eastAsia="方正仿宋_GBK" w:hAnsi="Times New Roman" w:cs="Times New Roman"/>
          <w:color w:val="000000" w:themeColor="text1"/>
          <w:sz w:val="28"/>
          <w:szCs w:val="28"/>
        </w:rPr>
        <w:t>，不仅是对学生力学知识掌握程度的检验，更是对未来在土木工程、水利工程等领域综合能力的测评</w:t>
      </w:r>
      <w:r w:rsidRPr="007B314C">
        <w:rPr>
          <w:rFonts w:ascii="Times New Roman" w:eastAsia="方正仿宋_GBK" w:hAnsi="Times New Roman" w:cs="Times New Roman"/>
          <w:color w:val="000000" w:themeColor="text1"/>
          <w:sz w:val="28"/>
          <w:szCs w:val="28"/>
        </w:rPr>
        <w:t>。考试力求反映土木水利硕士专业学位的特点，科学、公平、准确、规范地测评考生的专业基础素质和综合能力，以利于</w:t>
      </w:r>
      <w:r w:rsidR="00832B7C" w:rsidRPr="007B314C">
        <w:rPr>
          <w:rFonts w:ascii="Times New Roman" w:eastAsia="方正仿宋_GBK" w:hAnsi="Times New Roman" w:cs="Times New Roman"/>
          <w:color w:val="000000" w:themeColor="text1"/>
          <w:sz w:val="28"/>
          <w:szCs w:val="28"/>
        </w:rPr>
        <w:t>选拔出具有发展潜力、能够为国家开放型工程建设体系</w:t>
      </w:r>
      <w:r w:rsidRPr="007B314C">
        <w:rPr>
          <w:rFonts w:ascii="Times New Roman" w:eastAsia="方正仿宋_GBK" w:hAnsi="Times New Roman" w:cs="Times New Roman"/>
          <w:color w:val="000000" w:themeColor="text1"/>
          <w:sz w:val="28"/>
          <w:szCs w:val="28"/>
        </w:rPr>
        <w:t>优秀人才入学</w:t>
      </w:r>
      <w:r w:rsidR="00832B7C" w:rsidRPr="007B314C">
        <w:rPr>
          <w:rFonts w:ascii="Times New Roman" w:eastAsia="方正仿宋_GBK" w:hAnsi="Times New Roman" w:cs="Times New Roman"/>
          <w:color w:val="000000" w:themeColor="text1"/>
          <w:sz w:val="28"/>
          <w:szCs w:val="28"/>
        </w:rPr>
        <w:t>，培养具有高层次、应用型、复合型土木水利类专业人才</w:t>
      </w:r>
      <w:r w:rsidRPr="007B314C">
        <w:rPr>
          <w:rFonts w:ascii="Times New Roman" w:eastAsia="方正仿宋_GBK" w:hAnsi="Times New Roman" w:cs="Times New Roman"/>
          <w:color w:val="000000" w:themeColor="text1"/>
          <w:sz w:val="28"/>
          <w:szCs w:val="28"/>
        </w:rPr>
        <w:t>。</w:t>
      </w:r>
    </w:p>
    <w:p w14:paraId="527B21B5" w14:textId="77777777" w:rsidR="00763679" w:rsidRPr="007B314C" w:rsidRDefault="00763679" w:rsidP="00B81A21">
      <w:pPr>
        <w:widowControl/>
        <w:spacing w:line="580" w:lineRule="exact"/>
        <w:rPr>
          <w:rFonts w:ascii="Times New Roman" w:eastAsia="方正楷体_GBK" w:hAnsi="Times New Roman" w:cs="Times New Roman"/>
          <w:b/>
          <w:bCs/>
          <w:color w:val="000000"/>
          <w:kern w:val="0"/>
          <w:sz w:val="28"/>
          <w:szCs w:val="28"/>
        </w:rPr>
      </w:pPr>
      <w:r w:rsidRPr="007B314C">
        <w:rPr>
          <w:rFonts w:ascii="Times New Roman" w:eastAsia="方正楷体_GBK" w:hAnsi="Times New Roman" w:cs="Times New Roman"/>
          <w:b/>
          <w:bCs/>
          <w:color w:val="000000"/>
          <w:kern w:val="0"/>
          <w:sz w:val="28"/>
          <w:szCs w:val="28"/>
        </w:rPr>
        <w:t>二、考试要求</w:t>
      </w:r>
    </w:p>
    <w:p w14:paraId="4FFF7A17" w14:textId="2F34E5F6" w:rsidR="00763679" w:rsidRPr="007B314C" w:rsidRDefault="00E65F52"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E65F52">
        <w:rPr>
          <w:rFonts w:ascii="Times New Roman" w:eastAsia="方正仿宋_GBK" w:hAnsi="Times New Roman" w:cs="Times New Roman" w:hint="eastAsia"/>
          <w:color w:val="000000" w:themeColor="text1"/>
          <w:sz w:val="28"/>
          <w:szCs w:val="28"/>
        </w:rPr>
        <w:t>测试考生对材料力学相关的基本概念、基本理论、基础知识的掌握情况，以及综合运用相关知识分析和解决土木水利工程中的力学问题的能力</w:t>
      </w:r>
      <w:r w:rsidR="00763679" w:rsidRPr="007B314C">
        <w:rPr>
          <w:rFonts w:ascii="Times New Roman" w:eastAsia="方正仿宋_GBK" w:hAnsi="Times New Roman" w:cs="Times New Roman"/>
          <w:color w:val="000000" w:themeColor="text1"/>
          <w:sz w:val="28"/>
          <w:szCs w:val="28"/>
        </w:rPr>
        <w:t>。</w:t>
      </w:r>
    </w:p>
    <w:p w14:paraId="6F4AE719" w14:textId="77777777" w:rsidR="00763679" w:rsidRPr="007B314C" w:rsidRDefault="00763679" w:rsidP="00B81A21">
      <w:pPr>
        <w:widowControl/>
        <w:spacing w:line="580" w:lineRule="exact"/>
        <w:rPr>
          <w:rFonts w:ascii="Times New Roman" w:eastAsia="方正楷体_GBK" w:hAnsi="Times New Roman" w:cs="Times New Roman"/>
          <w:b/>
          <w:bCs/>
          <w:color w:val="000000"/>
          <w:kern w:val="0"/>
          <w:sz w:val="28"/>
          <w:szCs w:val="28"/>
        </w:rPr>
      </w:pPr>
      <w:r w:rsidRPr="007B314C">
        <w:rPr>
          <w:rFonts w:ascii="Times New Roman" w:eastAsia="方正楷体_GBK" w:hAnsi="Times New Roman" w:cs="Times New Roman"/>
          <w:b/>
          <w:bCs/>
          <w:color w:val="000000"/>
          <w:kern w:val="0"/>
          <w:sz w:val="28"/>
          <w:szCs w:val="28"/>
        </w:rPr>
        <w:t>三、考试形式与试卷结构</w:t>
      </w:r>
    </w:p>
    <w:p w14:paraId="7FAF8698" w14:textId="7C335DCF" w:rsidR="008E42BF" w:rsidRPr="007B314C" w:rsidRDefault="007214C6"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 xml:space="preserve">1. </w:t>
      </w:r>
      <w:r w:rsidR="00763679" w:rsidRPr="007B314C">
        <w:rPr>
          <w:rFonts w:ascii="Times New Roman" w:eastAsia="方正仿宋_GBK" w:hAnsi="Times New Roman" w:cs="Times New Roman"/>
          <w:color w:val="000000" w:themeColor="text1"/>
          <w:sz w:val="28"/>
          <w:szCs w:val="28"/>
        </w:rPr>
        <w:t>考试方式为</w:t>
      </w:r>
      <w:r w:rsidR="008E42BF" w:rsidRPr="007B314C">
        <w:rPr>
          <w:rFonts w:ascii="Times New Roman" w:eastAsia="方正仿宋_GBK" w:hAnsi="Times New Roman" w:cs="Times New Roman"/>
          <w:color w:val="000000" w:themeColor="text1"/>
          <w:sz w:val="28"/>
          <w:szCs w:val="28"/>
        </w:rPr>
        <w:t>笔试</w:t>
      </w:r>
      <w:r w:rsidR="005F7460" w:rsidRPr="007B314C">
        <w:rPr>
          <w:rFonts w:ascii="Times New Roman" w:eastAsia="方正仿宋_GBK" w:hAnsi="Times New Roman" w:cs="Times New Roman"/>
          <w:color w:val="000000" w:themeColor="text1"/>
          <w:sz w:val="28"/>
          <w:szCs w:val="28"/>
        </w:rPr>
        <w:t>（闭卷）</w:t>
      </w:r>
      <w:r w:rsidR="00E343E7" w:rsidRPr="007B314C">
        <w:rPr>
          <w:rFonts w:ascii="Times New Roman" w:eastAsia="方正仿宋_GBK" w:hAnsi="Times New Roman" w:cs="Times New Roman"/>
          <w:color w:val="000000" w:themeColor="text1"/>
          <w:sz w:val="28"/>
          <w:szCs w:val="28"/>
        </w:rPr>
        <w:t>。</w:t>
      </w:r>
    </w:p>
    <w:p w14:paraId="04147A2D" w14:textId="1A3F7FA6" w:rsidR="003B2A9A" w:rsidRPr="007B314C" w:rsidRDefault="007214C6"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 xml:space="preserve">2. </w:t>
      </w:r>
      <w:r w:rsidR="003B2A9A" w:rsidRPr="007B314C">
        <w:rPr>
          <w:rFonts w:ascii="Times New Roman" w:eastAsia="方正仿宋_GBK" w:hAnsi="Times New Roman" w:cs="Times New Roman"/>
          <w:color w:val="000000" w:themeColor="text1"/>
          <w:sz w:val="28"/>
          <w:szCs w:val="28"/>
        </w:rPr>
        <w:t>本科目试卷满分</w:t>
      </w:r>
      <w:r w:rsidR="003B2A9A" w:rsidRPr="007B314C">
        <w:rPr>
          <w:rFonts w:ascii="Times New Roman" w:eastAsia="方正仿宋_GBK" w:hAnsi="Times New Roman" w:cs="Times New Roman"/>
          <w:color w:val="000000" w:themeColor="text1"/>
          <w:sz w:val="28"/>
          <w:szCs w:val="28"/>
        </w:rPr>
        <w:t>150</w:t>
      </w:r>
      <w:r w:rsidR="003B2A9A" w:rsidRPr="007B314C">
        <w:rPr>
          <w:rFonts w:ascii="Times New Roman" w:eastAsia="方正仿宋_GBK" w:hAnsi="Times New Roman" w:cs="Times New Roman"/>
          <w:color w:val="000000" w:themeColor="text1"/>
          <w:sz w:val="28"/>
          <w:szCs w:val="28"/>
        </w:rPr>
        <w:t>分，考试时间</w:t>
      </w:r>
      <w:r w:rsidR="003B2A9A" w:rsidRPr="007B314C">
        <w:rPr>
          <w:rFonts w:ascii="Times New Roman" w:eastAsia="方正仿宋_GBK" w:hAnsi="Times New Roman" w:cs="Times New Roman"/>
          <w:color w:val="000000" w:themeColor="text1"/>
          <w:sz w:val="28"/>
          <w:szCs w:val="28"/>
        </w:rPr>
        <w:t>180</w:t>
      </w:r>
      <w:r w:rsidR="003B2A9A" w:rsidRPr="007B314C">
        <w:rPr>
          <w:rFonts w:ascii="Times New Roman" w:eastAsia="方正仿宋_GBK" w:hAnsi="Times New Roman" w:cs="Times New Roman"/>
          <w:color w:val="000000" w:themeColor="text1"/>
          <w:sz w:val="28"/>
          <w:szCs w:val="28"/>
        </w:rPr>
        <w:t>分钟。</w:t>
      </w:r>
    </w:p>
    <w:p w14:paraId="7130515F" w14:textId="5DEB8008" w:rsidR="003B2A9A" w:rsidRPr="007B314C" w:rsidRDefault="007214C6"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 xml:space="preserve">3. </w:t>
      </w:r>
      <w:r w:rsidR="003B2A9A" w:rsidRPr="007B314C">
        <w:rPr>
          <w:rFonts w:ascii="Times New Roman" w:eastAsia="方正仿宋_GBK" w:hAnsi="Times New Roman" w:cs="Times New Roman"/>
          <w:color w:val="000000" w:themeColor="text1"/>
          <w:sz w:val="28"/>
          <w:szCs w:val="28"/>
        </w:rPr>
        <w:t>试卷题型：填空题、单项选择题、计算题。</w:t>
      </w:r>
    </w:p>
    <w:p w14:paraId="0CF28E07" w14:textId="63037B87" w:rsidR="00E16BC1" w:rsidRPr="007B314C" w:rsidRDefault="007214C6"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 xml:space="preserve">4. </w:t>
      </w:r>
      <w:r w:rsidR="00E16BC1" w:rsidRPr="007B314C">
        <w:rPr>
          <w:rFonts w:ascii="Times New Roman" w:eastAsia="方正仿宋_GBK" w:hAnsi="Times New Roman" w:cs="Times New Roman"/>
          <w:color w:val="000000" w:themeColor="text1"/>
          <w:sz w:val="28"/>
          <w:szCs w:val="28"/>
        </w:rPr>
        <w:t>试卷题型结构</w:t>
      </w:r>
      <w:r w:rsidR="003B2A9A" w:rsidRPr="007B314C">
        <w:rPr>
          <w:rFonts w:ascii="Times New Roman" w:eastAsia="方正仿宋_GBK" w:hAnsi="Times New Roman" w:cs="Times New Roman"/>
          <w:color w:val="000000" w:themeColor="text1"/>
          <w:sz w:val="28"/>
          <w:szCs w:val="28"/>
        </w:rPr>
        <w:t>：</w:t>
      </w:r>
      <w:r w:rsidR="00E16BC1" w:rsidRPr="007B314C">
        <w:rPr>
          <w:rFonts w:ascii="Times New Roman" w:eastAsia="方正仿宋_GBK" w:hAnsi="Times New Roman" w:cs="Times New Roman"/>
          <w:color w:val="000000" w:themeColor="text1"/>
          <w:sz w:val="28"/>
          <w:szCs w:val="28"/>
        </w:rPr>
        <w:t>填空题</w:t>
      </w:r>
      <w:r w:rsidR="00E16BC1" w:rsidRPr="007B314C">
        <w:rPr>
          <w:rFonts w:ascii="Times New Roman" w:eastAsia="方正仿宋_GBK" w:hAnsi="Times New Roman" w:cs="Times New Roman"/>
          <w:color w:val="000000" w:themeColor="text1"/>
          <w:sz w:val="28"/>
          <w:szCs w:val="28"/>
        </w:rPr>
        <w:t>30</w:t>
      </w:r>
      <w:r w:rsidR="00E16BC1" w:rsidRPr="007B314C">
        <w:rPr>
          <w:rFonts w:ascii="Times New Roman" w:eastAsia="方正仿宋_GBK" w:hAnsi="Times New Roman" w:cs="Times New Roman"/>
          <w:color w:val="000000" w:themeColor="text1"/>
          <w:sz w:val="28"/>
          <w:szCs w:val="28"/>
        </w:rPr>
        <w:t>分</w:t>
      </w:r>
      <w:r w:rsidR="003B2A9A" w:rsidRPr="007B314C">
        <w:rPr>
          <w:rFonts w:ascii="Times New Roman" w:eastAsia="方正仿宋_GBK" w:hAnsi="Times New Roman" w:cs="Times New Roman"/>
          <w:color w:val="000000" w:themeColor="text1"/>
          <w:sz w:val="28"/>
          <w:szCs w:val="28"/>
        </w:rPr>
        <w:t>；</w:t>
      </w:r>
      <w:r w:rsidR="00E16BC1" w:rsidRPr="007B314C">
        <w:rPr>
          <w:rFonts w:ascii="Times New Roman" w:eastAsia="方正仿宋_GBK" w:hAnsi="Times New Roman" w:cs="Times New Roman"/>
          <w:color w:val="000000" w:themeColor="text1"/>
          <w:sz w:val="28"/>
          <w:szCs w:val="28"/>
        </w:rPr>
        <w:t>单项选择题</w:t>
      </w:r>
      <w:r w:rsidR="00E16BC1" w:rsidRPr="007B314C">
        <w:rPr>
          <w:rFonts w:ascii="Times New Roman" w:eastAsia="方正仿宋_GBK" w:hAnsi="Times New Roman" w:cs="Times New Roman"/>
          <w:color w:val="000000" w:themeColor="text1"/>
          <w:sz w:val="28"/>
          <w:szCs w:val="28"/>
        </w:rPr>
        <w:t>30</w:t>
      </w:r>
      <w:r w:rsidR="00E16BC1" w:rsidRPr="007B314C">
        <w:rPr>
          <w:rFonts w:ascii="Times New Roman" w:eastAsia="方正仿宋_GBK" w:hAnsi="Times New Roman" w:cs="Times New Roman"/>
          <w:color w:val="000000" w:themeColor="text1"/>
          <w:sz w:val="28"/>
          <w:szCs w:val="28"/>
        </w:rPr>
        <w:t>分</w:t>
      </w:r>
      <w:r w:rsidR="003B2A9A" w:rsidRPr="007B314C">
        <w:rPr>
          <w:rFonts w:ascii="Times New Roman" w:eastAsia="方正仿宋_GBK" w:hAnsi="Times New Roman" w:cs="Times New Roman"/>
          <w:color w:val="000000" w:themeColor="text1"/>
          <w:sz w:val="28"/>
          <w:szCs w:val="28"/>
        </w:rPr>
        <w:t>；</w:t>
      </w:r>
      <w:r w:rsidR="00E16BC1" w:rsidRPr="007B314C">
        <w:rPr>
          <w:rFonts w:ascii="Times New Roman" w:eastAsia="方正仿宋_GBK" w:hAnsi="Times New Roman" w:cs="Times New Roman"/>
          <w:color w:val="000000" w:themeColor="text1"/>
          <w:sz w:val="28"/>
          <w:szCs w:val="28"/>
        </w:rPr>
        <w:t>计算题</w:t>
      </w:r>
      <w:r w:rsidR="000D0B13" w:rsidRPr="007B314C">
        <w:rPr>
          <w:rFonts w:ascii="Times New Roman" w:eastAsia="方正仿宋_GBK" w:hAnsi="Times New Roman" w:cs="Times New Roman"/>
          <w:color w:val="000000" w:themeColor="text1"/>
          <w:sz w:val="28"/>
          <w:szCs w:val="28"/>
        </w:rPr>
        <w:t>（含绘</w:t>
      </w:r>
      <w:r w:rsidR="00E65F52">
        <w:rPr>
          <w:rFonts w:ascii="Times New Roman" w:eastAsia="方正仿宋_GBK" w:hAnsi="Times New Roman" w:cs="Times New Roman" w:hint="eastAsia"/>
          <w:color w:val="000000" w:themeColor="text1"/>
          <w:sz w:val="28"/>
          <w:szCs w:val="28"/>
        </w:rPr>
        <w:t>制内力</w:t>
      </w:r>
      <w:r w:rsidR="000D0B13" w:rsidRPr="007B314C">
        <w:rPr>
          <w:rFonts w:ascii="Times New Roman" w:eastAsia="方正仿宋_GBK" w:hAnsi="Times New Roman" w:cs="Times New Roman"/>
          <w:color w:val="000000" w:themeColor="text1"/>
          <w:sz w:val="28"/>
          <w:szCs w:val="28"/>
        </w:rPr>
        <w:t>图）</w:t>
      </w:r>
      <w:r w:rsidR="00E16BC1" w:rsidRPr="007B314C">
        <w:rPr>
          <w:rFonts w:ascii="Times New Roman" w:eastAsia="方正仿宋_GBK" w:hAnsi="Times New Roman" w:cs="Times New Roman"/>
          <w:color w:val="000000" w:themeColor="text1"/>
          <w:sz w:val="28"/>
          <w:szCs w:val="28"/>
        </w:rPr>
        <w:t>90</w:t>
      </w:r>
      <w:r w:rsidR="00E16BC1" w:rsidRPr="007B314C">
        <w:rPr>
          <w:rFonts w:ascii="Times New Roman" w:eastAsia="方正仿宋_GBK" w:hAnsi="Times New Roman" w:cs="Times New Roman"/>
          <w:color w:val="000000" w:themeColor="text1"/>
          <w:sz w:val="28"/>
          <w:szCs w:val="28"/>
        </w:rPr>
        <w:t>分</w:t>
      </w:r>
      <w:r w:rsidR="003B2A9A" w:rsidRPr="007B314C">
        <w:rPr>
          <w:rFonts w:ascii="Times New Roman" w:eastAsia="方正仿宋_GBK" w:hAnsi="Times New Roman" w:cs="Times New Roman"/>
          <w:color w:val="000000" w:themeColor="text1"/>
          <w:sz w:val="28"/>
          <w:szCs w:val="28"/>
        </w:rPr>
        <w:t>；</w:t>
      </w:r>
      <w:r w:rsidR="006C5333" w:rsidRPr="007B314C">
        <w:rPr>
          <w:rFonts w:ascii="Times New Roman" w:eastAsia="方正仿宋_GBK" w:hAnsi="Times New Roman" w:cs="Times New Roman"/>
          <w:color w:val="000000" w:themeColor="text1"/>
          <w:sz w:val="28"/>
          <w:szCs w:val="28"/>
        </w:rPr>
        <w:t>合计</w:t>
      </w:r>
      <w:r w:rsidR="006C5333" w:rsidRPr="007B314C">
        <w:rPr>
          <w:rFonts w:ascii="Times New Roman" w:eastAsia="方正仿宋_GBK" w:hAnsi="Times New Roman" w:cs="Times New Roman"/>
          <w:color w:val="000000" w:themeColor="text1"/>
          <w:sz w:val="28"/>
          <w:szCs w:val="28"/>
        </w:rPr>
        <w:t>150</w:t>
      </w:r>
      <w:r w:rsidR="006C5333" w:rsidRPr="007B314C">
        <w:rPr>
          <w:rFonts w:ascii="Times New Roman" w:eastAsia="方正仿宋_GBK" w:hAnsi="Times New Roman" w:cs="Times New Roman"/>
          <w:color w:val="000000" w:themeColor="text1"/>
          <w:sz w:val="28"/>
          <w:szCs w:val="28"/>
        </w:rPr>
        <w:t>分</w:t>
      </w:r>
      <w:r w:rsidR="003B2A9A" w:rsidRPr="007B314C">
        <w:rPr>
          <w:rFonts w:ascii="Times New Roman" w:eastAsia="方正仿宋_GBK" w:hAnsi="Times New Roman" w:cs="Times New Roman"/>
          <w:color w:val="000000" w:themeColor="text1"/>
          <w:sz w:val="28"/>
          <w:szCs w:val="28"/>
        </w:rPr>
        <w:t>。</w:t>
      </w:r>
    </w:p>
    <w:p w14:paraId="2B869E07" w14:textId="616F19A6" w:rsidR="00E343E7" w:rsidRPr="007B314C" w:rsidRDefault="007214C6" w:rsidP="00B81A21">
      <w:pPr>
        <w:widowControl/>
        <w:spacing w:line="580" w:lineRule="exact"/>
        <w:ind w:firstLineChars="200" w:firstLine="560"/>
        <w:rPr>
          <w:rFonts w:ascii="Times New Roman" w:eastAsia="方正仿宋_GBK" w:hAnsi="Times New Roman" w:cs="Times New Roman"/>
          <w:color w:val="000000" w:themeColor="text1"/>
          <w:sz w:val="28"/>
          <w:szCs w:val="28"/>
        </w:rPr>
      </w:pPr>
      <w:r w:rsidRPr="007B314C">
        <w:rPr>
          <w:rFonts w:ascii="Times New Roman" w:eastAsia="方正仿宋_GBK" w:hAnsi="Times New Roman" w:cs="Times New Roman"/>
          <w:color w:val="000000" w:themeColor="text1"/>
          <w:sz w:val="28"/>
          <w:szCs w:val="28"/>
        </w:rPr>
        <w:t xml:space="preserve">5. </w:t>
      </w:r>
      <w:r w:rsidR="008E42BF" w:rsidRPr="007B314C">
        <w:rPr>
          <w:rFonts w:ascii="Times New Roman" w:eastAsia="方正仿宋_GBK" w:hAnsi="Times New Roman" w:cs="Times New Roman"/>
          <w:color w:val="000000" w:themeColor="text1"/>
          <w:sz w:val="28"/>
          <w:szCs w:val="28"/>
        </w:rPr>
        <w:t>试卷内容结构</w:t>
      </w:r>
      <w:r w:rsidR="003B2A9A" w:rsidRPr="007B314C">
        <w:rPr>
          <w:rFonts w:ascii="Times New Roman" w:eastAsia="方正仿宋_GBK" w:hAnsi="Times New Roman" w:cs="Times New Roman"/>
          <w:color w:val="000000" w:themeColor="text1"/>
          <w:sz w:val="28"/>
          <w:szCs w:val="28"/>
        </w:rPr>
        <w:t>：</w:t>
      </w:r>
      <w:r w:rsidR="00DD1638" w:rsidRPr="007B314C">
        <w:rPr>
          <w:rFonts w:ascii="Times New Roman" w:eastAsia="方正仿宋_GBK" w:hAnsi="Times New Roman" w:cs="Times New Roman"/>
          <w:color w:val="000000" w:themeColor="text1"/>
          <w:sz w:val="28"/>
          <w:szCs w:val="28"/>
        </w:rPr>
        <w:t>填空题</w:t>
      </w:r>
      <w:r w:rsidR="003B2A9A" w:rsidRPr="007B314C">
        <w:rPr>
          <w:rFonts w:ascii="Times New Roman" w:eastAsia="方正仿宋_GBK" w:hAnsi="Times New Roman" w:cs="Times New Roman"/>
          <w:color w:val="000000" w:themeColor="text1"/>
          <w:sz w:val="28"/>
          <w:szCs w:val="28"/>
        </w:rPr>
        <w:t>和选择题</w:t>
      </w:r>
      <w:r w:rsidR="00DD1638" w:rsidRPr="007B314C">
        <w:rPr>
          <w:rFonts w:ascii="Times New Roman" w:eastAsia="方正仿宋_GBK" w:hAnsi="Times New Roman" w:cs="Times New Roman"/>
          <w:color w:val="000000" w:themeColor="text1"/>
          <w:sz w:val="28"/>
          <w:szCs w:val="28"/>
        </w:rPr>
        <w:t>主要涵盖了考生必须掌握的基本概念、公式的理解、简单计算和重要结论等内容；</w:t>
      </w:r>
      <w:proofErr w:type="gramStart"/>
      <w:r w:rsidR="00DD1638" w:rsidRPr="007B314C">
        <w:rPr>
          <w:rFonts w:ascii="Times New Roman" w:eastAsia="方正仿宋_GBK" w:hAnsi="Times New Roman" w:cs="Times New Roman"/>
          <w:color w:val="000000" w:themeColor="text1"/>
          <w:sz w:val="28"/>
          <w:szCs w:val="28"/>
        </w:rPr>
        <w:t>计算题需在</w:t>
      </w:r>
      <w:proofErr w:type="gramEnd"/>
      <w:r w:rsidR="00DD1638" w:rsidRPr="007B314C">
        <w:rPr>
          <w:rFonts w:ascii="Times New Roman" w:eastAsia="方正仿宋_GBK" w:hAnsi="Times New Roman" w:cs="Times New Roman"/>
          <w:color w:val="000000" w:themeColor="text1"/>
          <w:sz w:val="28"/>
          <w:szCs w:val="28"/>
        </w:rPr>
        <w:t>对所学知识融会贯通的基础之上熟练地对给定构件进行分析</w:t>
      </w:r>
      <w:r w:rsidR="00E343E7" w:rsidRPr="007B314C">
        <w:rPr>
          <w:rFonts w:ascii="Times New Roman" w:eastAsia="方正仿宋_GBK" w:hAnsi="Times New Roman" w:cs="Times New Roman"/>
          <w:color w:val="000000" w:themeColor="text1"/>
          <w:sz w:val="28"/>
          <w:szCs w:val="28"/>
        </w:rPr>
        <w:t>。</w:t>
      </w:r>
      <w:r w:rsidR="003B2A9A" w:rsidRPr="007B314C">
        <w:rPr>
          <w:rFonts w:ascii="Times New Roman" w:eastAsia="方正仿宋_GBK" w:hAnsi="Times New Roman" w:cs="Times New Roman"/>
          <w:color w:val="000000" w:themeColor="text1"/>
          <w:sz w:val="28"/>
          <w:szCs w:val="28"/>
        </w:rPr>
        <w:t>其中：</w:t>
      </w:r>
      <w:r w:rsidR="003B2A9A" w:rsidRPr="007B314C">
        <w:rPr>
          <w:rFonts w:ascii="Cambria Math" w:eastAsia="方正仿宋_GBK" w:hAnsi="Cambria Math" w:cs="Cambria Math"/>
          <w:color w:val="000000" w:themeColor="text1"/>
          <w:sz w:val="28"/>
          <w:szCs w:val="28"/>
        </w:rPr>
        <w:t>①</w:t>
      </w:r>
      <w:r w:rsidR="00804D86" w:rsidRPr="007B314C">
        <w:rPr>
          <w:rFonts w:ascii="Times New Roman" w:eastAsia="方正仿宋_GBK" w:hAnsi="Times New Roman" w:cs="Times New Roman"/>
          <w:color w:val="000000" w:themeColor="text1"/>
          <w:sz w:val="28"/>
          <w:szCs w:val="28"/>
        </w:rPr>
        <w:t>基本概念、公式的理解、简单计算和重要结论等内容</w:t>
      </w:r>
      <w:r w:rsidR="003B2A9A"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约占</w:t>
      </w:r>
      <w:r w:rsidR="00DC6822" w:rsidRPr="007B314C">
        <w:rPr>
          <w:rFonts w:ascii="Times New Roman" w:eastAsia="方正仿宋_GBK" w:hAnsi="Times New Roman" w:cs="Times New Roman"/>
          <w:color w:val="000000" w:themeColor="text1"/>
          <w:sz w:val="28"/>
          <w:szCs w:val="28"/>
        </w:rPr>
        <w:t>4</w:t>
      </w:r>
      <w:r w:rsidR="008E42BF" w:rsidRPr="007B314C">
        <w:rPr>
          <w:rFonts w:ascii="Times New Roman" w:eastAsia="方正仿宋_GBK" w:hAnsi="Times New Roman" w:cs="Times New Roman"/>
          <w:color w:val="000000" w:themeColor="text1"/>
          <w:sz w:val="28"/>
          <w:szCs w:val="28"/>
        </w:rPr>
        <w:t>0</w:t>
      </w:r>
      <w:r w:rsidR="008E42BF" w:rsidRPr="007B314C">
        <w:rPr>
          <w:rFonts w:ascii="Times New Roman" w:eastAsia="方正仿宋_GBK" w:hAnsi="Times New Roman" w:cs="Times New Roman"/>
          <w:color w:val="000000" w:themeColor="text1"/>
          <w:sz w:val="28"/>
          <w:szCs w:val="28"/>
        </w:rPr>
        <w:t>％</w:t>
      </w:r>
      <w:r w:rsidR="003B2A9A" w:rsidRPr="007B314C">
        <w:rPr>
          <w:rFonts w:ascii="Times New Roman" w:eastAsia="方正仿宋_GBK" w:hAnsi="Times New Roman" w:cs="Times New Roman"/>
          <w:color w:val="000000" w:themeColor="text1"/>
          <w:sz w:val="28"/>
          <w:szCs w:val="28"/>
        </w:rPr>
        <w:t>；</w:t>
      </w:r>
      <w:r w:rsidR="003B2A9A" w:rsidRPr="007B314C">
        <w:rPr>
          <w:rFonts w:ascii="Cambria Math" w:eastAsia="方正仿宋_GBK" w:hAnsi="Cambria Math" w:cs="Cambria Math"/>
          <w:color w:val="000000" w:themeColor="text1"/>
          <w:sz w:val="28"/>
          <w:szCs w:val="28"/>
        </w:rPr>
        <w:t>②</w:t>
      </w:r>
      <w:r w:rsidR="008E42BF" w:rsidRPr="007B314C">
        <w:rPr>
          <w:rFonts w:ascii="Times New Roman" w:eastAsia="方正仿宋_GBK" w:hAnsi="Times New Roman" w:cs="Times New Roman"/>
          <w:color w:val="000000" w:themeColor="text1"/>
          <w:sz w:val="28"/>
          <w:szCs w:val="28"/>
        </w:rPr>
        <w:t>基本变形</w:t>
      </w:r>
      <w:r w:rsidR="00984A14" w:rsidRPr="007B314C">
        <w:rPr>
          <w:rFonts w:ascii="Times New Roman" w:eastAsia="方正仿宋_GBK" w:hAnsi="Times New Roman" w:cs="Times New Roman"/>
          <w:color w:val="000000" w:themeColor="text1"/>
          <w:sz w:val="28"/>
          <w:szCs w:val="28"/>
        </w:rPr>
        <w:t>形式下杆件的</w:t>
      </w:r>
      <w:r w:rsidR="008E42BF" w:rsidRPr="007B314C">
        <w:rPr>
          <w:rFonts w:ascii="Times New Roman" w:eastAsia="方正仿宋_GBK" w:hAnsi="Times New Roman" w:cs="Times New Roman"/>
          <w:color w:val="000000" w:themeColor="text1"/>
          <w:sz w:val="28"/>
          <w:szCs w:val="28"/>
        </w:rPr>
        <w:t>强度、刚度</w:t>
      </w:r>
      <w:r w:rsidR="00984A14" w:rsidRPr="007B314C">
        <w:rPr>
          <w:rFonts w:ascii="Times New Roman" w:eastAsia="方正仿宋_GBK" w:hAnsi="Times New Roman" w:cs="Times New Roman"/>
          <w:color w:val="000000" w:themeColor="text1"/>
          <w:sz w:val="28"/>
          <w:szCs w:val="28"/>
        </w:rPr>
        <w:t>和压杆稳定性计算</w:t>
      </w:r>
      <w:r w:rsidR="003B2A9A"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约占</w:t>
      </w:r>
      <w:r w:rsidR="00F10EE2" w:rsidRPr="007B314C">
        <w:rPr>
          <w:rFonts w:ascii="Times New Roman" w:eastAsia="方正仿宋_GBK" w:hAnsi="Times New Roman" w:cs="Times New Roman"/>
          <w:color w:val="000000" w:themeColor="text1"/>
          <w:sz w:val="28"/>
          <w:szCs w:val="28"/>
        </w:rPr>
        <w:t>30</w:t>
      </w:r>
      <w:r w:rsidR="008E42BF" w:rsidRPr="007B314C">
        <w:rPr>
          <w:rFonts w:ascii="Times New Roman" w:eastAsia="方正仿宋_GBK" w:hAnsi="Times New Roman" w:cs="Times New Roman"/>
          <w:color w:val="000000" w:themeColor="text1"/>
          <w:sz w:val="28"/>
          <w:szCs w:val="28"/>
        </w:rPr>
        <w:t>％</w:t>
      </w:r>
      <w:r w:rsidR="003B2A9A" w:rsidRPr="007B314C">
        <w:rPr>
          <w:rFonts w:ascii="Times New Roman" w:eastAsia="方正仿宋_GBK" w:hAnsi="Times New Roman" w:cs="Times New Roman"/>
          <w:color w:val="000000" w:themeColor="text1"/>
          <w:sz w:val="28"/>
          <w:szCs w:val="28"/>
        </w:rPr>
        <w:t>；</w:t>
      </w:r>
      <w:r w:rsidR="003B2A9A" w:rsidRPr="007B314C">
        <w:rPr>
          <w:rFonts w:ascii="Cambria Math" w:eastAsia="方正仿宋_GBK" w:hAnsi="Cambria Math" w:cs="Cambria Math"/>
          <w:color w:val="000000" w:themeColor="text1"/>
          <w:sz w:val="28"/>
          <w:szCs w:val="28"/>
        </w:rPr>
        <w:t>③</w:t>
      </w:r>
      <w:r w:rsidR="008E42BF" w:rsidRPr="007B314C">
        <w:rPr>
          <w:rFonts w:ascii="Times New Roman" w:eastAsia="方正仿宋_GBK" w:hAnsi="Times New Roman" w:cs="Times New Roman"/>
          <w:color w:val="000000" w:themeColor="text1"/>
          <w:sz w:val="28"/>
          <w:szCs w:val="28"/>
        </w:rPr>
        <w:t>应力状态</w:t>
      </w:r>
      <w:r w:rsidR="00984A14"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强度理论</w:t>
      </w:r>
      <w:r w:rsidR="003A04EF"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组合变形</w:t>
      </w:r>
      <w:r w:rsidR="003A04EF" w:rsidRPr="007B314C">
        <w:rPr>
          <w:rFonts w:ascii="Times New Roman" w:eastAsia="方正仿宋_GBK" w:hAnsi="Times New Roman" w:cs="Times New Roman"/>
          <w:color w:val="000000" w:themeColor="text1"/>
          <w:sz w:val="28"/>
          <w:szCs w:val="28"/>
        </w:rPr>
        <w:t>及</w:t>
      </w:r>
      <w:r w:rsidR="00004402" w:rsidRPr="007B314C">
        <w:rPr>
          <w:rFonts w:ascii="Times New Roman" w:eastAsia="方正仿宋_GBK" w:hAnsi="Times New Roman" w:cs="Times New Roman"/>
          <w:color w:val="000000" w:themeColor="text1"/>
          <w:sz w:val="28"/>
          <w:szCs w:val="28"/>
        </w:rPr>
        <w:t>简单</w:t>
      </w:r>
      <w:r w:rsidR="003A04EF" w:rsidRPr="007B314C">
        <w:rPr>
          <w:rFonts w:ascii="Times New Roman" w:eastAsia="方正仿宋_GBK" w:hAnsi="Times New Roman" w:cs="Times New Roman"/>
          <w:color w:val="000000" w:themeColor="text1"/>
          <w:sz w:val="28"/>
          <w:szCs w:val="28"/>
        </w:rPr>
        <w:t>超静定</w:t>
      </w:r>
      <w:r w:rsidR="00DC6822" w:rsidRPr="007B314C">
        <w:rPr>
          <w:rFonts w:ascii="Times New Roman" w:eastAsia="方正仿宋_GBK" w:hAnsi="Times New Roman" w:cs="Times New Roman"/>
          <w:color w:val="000000" w:themeColor="text1"/>
          <w:sz w:val="28"/>
          <w:szCs w:val="28"/>
        </w:rPr>
        <w:t>计算</w:t>
      </w:r>
      <w:r w:rsidR="003B2A9A"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约占</w:t>
      </w:r>
      <w:r w:rsidR="00F10EE2" w:rsidRPr="007B314C">
        <w:rPr>
          <w:rFonts w:ascii="Times New Roman" w:eastAsia="方正仿宋_GBK" w:hAnsi="Times New Roman" w:cs="Times New Roman"/>
          <w:color w:val="000000" w:themeColor="text1"/>
          <w:sz w:val="28"/>
          <w:szCs w:val="28"/>
        </w:rPr>
        <w:t>2</w:t>
      </w:r>
      <w:r w:rsidR="00DC6822" w:rsidRPr="007B314C">
        <w:rPr>
          <w:rFonts w:ascii="Times New Roman" w:eastAsia="方正仿宋_GBK" w:hAnsi="Times New Roman" w:cs="Times New Roman"/>
          <w:color w:val="000000" w:themeColor="text1"/>
          <w:sz w:val="28"/>
          <w:szCs w:val="28"/>
        </w:rPr>
        <w:t>0</w:t>
      </w:r>
      <w:r w:rsidR="008E42BF" w:rsidRPr="007B314C">
        <w:rPr>
          <w:rFonts w:ascii="Times New Roman" w:eastAsia="方正仿宋_GBK" w:hAnsi="Times New Roman" w:cs="Times New Roman"/>
          <w:color w:val="000000" w:themeColor="text1"/>
          <w:sz w:val="28"/>
          <w:szCs w:val="28"/>
        </w:rPr>
        <w:t>％</w:t>
      </w:r>
      <w:r w:rsidR="003B2A9A" w:rsidRPr="007B314C">
        <w:rPr>
          <w:rFonts w:ascii="Times New Roman" w:eastAsia="方正仿宋_GBK" w:hAnsi="Times New Roman" w:cs="Times New Roman"/>
          <w:color w:val="000000" w:themeColor="text1"/>
          <w:sz w:val="28"/>
          <w:szCs w:val="28"/>
        </w:rPr>
        <w:t>；</w:t>
      </w:r>
      <w:r w:rsidR="003B2A9A" w:rsidRPr="007B314C">
        <w:rPr>
          <w:rFonts w:ascii="Cambria Math" w:eastAsia="方正仿宋_GBK" w:hAnsi="Cambria Math" w:cs="Cambria Math"/>
          <w:color w:val="000000" w:themeColor="text1"/>
          <w:sz w:val="28"/>
          <w:szCs w:val="28"/>
        </w:rPr>
        <w:t>④</w:t>
      </w:r>
      <w:r w:rsidR="008E42BF" w:rsidRPr="007B314C">
        <w:rPr>
          <w:rFonts w:ascii="Times New Roman" w:eastAsia="方正仿宋_GBK" w:hAnsi="Times New Roman" w:cs="Times New Roman"/>
          <w:color w:val="000000" w:themeColor="text1"/>
          <w:sz w:val="28"/>
          <w:szCs w:val="28"/>
        </w:rPr>
        <w:t>能量法</w:t>
      </w:r>
      <w:r w:rsidR="003B2A9A" w:rsidRPr="007B314C">
        <w:rPr>
          <w:rFonts w:ascii="Times New Roman" w:eastAsia="方正仿宋_GBK" w:hAnsi="Times New Roman" w:cs="Times New Roman"/>
          <w:color w:val="000000" w:themeColor="text1"/>
          <w:sz w:val="28"/>
          <w:szCs w:val="28"/>
        </w:rPr>
        <w:t>、</w:t>
      </w:r>
      <w:r w:rsidR="008E42BF" w:rsidRPr="007B314C">
        <w:rPr>
          <w:rFonts w:ascii="Times New Roman" w:eastAsia="方正仿宋_GBK" w:hAnsi="Times New Roman" w:cs="Times New Roman"/>
          <w:color w:val="000000" w:themeColor="text1"/>
          <w:sz w:val="28"/>
          <w:szCs w:val="28"/>
        </w:rPr>
        <w:t>动载荷</w:t>
      </w:r>
      <w:r w:rsidR="00DC6822" w:rsidRPr="007B314C">
        <w:rPr>
          <w:rFonts w:ascii="Times New Roman" w:eastAsia="方正仿宋_GBK" w:hAnsi="Times New Roman" w:cs="Times New Roman"/>
          <w:color w:val="000000" w:themeColor="text1"/>
          <w:sz w:val="28"/>
          <w:szCs w:val="28"/>
        </w:rPr>
        <w:t>计算</w:t>
      </w:r>
      <w:r w:rsidR="008E42BF" w:rsidRPr="007B314C">
        <w:rPr>
          <w:rFonts w:ascii="Times New Roman" w:eastAsia="方正仿宋_GBK" w:hAnsi="Times New Roman" w:cs="Times New Roman"/>
          <w:color w:val="000000" w:themeColor="text1"/>
          <w:sz w:val="28"/>
          <w:szCs w:val="28"/>
        </w:rPr>
        <w:t>约占</w:t>
      </w:r>
      <w:r w:rsidR="008E42BF" w:rsidRPr="007B314C">
        <w:rPr>
          <w:rFonts w:ascii="Times New Roman" w:eastAsia="方正仿宋_GBK" w:hAnsi="Times New Roman" w:cs="Times New Roman"/>
          <w:color w:val="000000" w:themeColor="text1"/>
          <w:sz w:val="28"/>
          <w:szCs w:val="28"/>
        </w:rPr>
        <w:t>1</w:t>
      </w:r>
      <w:r w:rsidR="00DC6822" w:rsidRPr="007B314C">
        <w:rPr>
          <w:rFonts w:ascii="Times New Roman" w:eastAsia="方正仿宋_GBK" w:hAnsi="Times New Roman" w:cs="Times New Roman"/>
          <w:color w:val="000000" w:themeColor="text1"/>
          <w:sz w:val="28"/>
          <w:szCs w:val="28"/>
        </w:rPr>
        <w:t>0</w:t>
      </w:r>
      <w:r w:rsidR="008E42BF" w:rsidRPr="007B314C">
        <w:rPr>
          <w:rFonts w:ascii="Times New Roman" w:eastAsia="方正仿宋_GBK" w:hAnsi="Times New Roman" w:cs="Times New Roman"/>
          <w:color w:val="000000" w:themeColor="text1"/>
          <w:sz w:val="28"/>
          <w:szCs w:val="28"/>
        </w:rPr>
        <w:t>％</w:t>
      </w:r>
      <w:r w:rsidR="003B2A9A" w:rsidRPr="007B314C">
        <w:rPr>
          <w:rFonts w:ascii="Times New Roman" w:eastAsia="方正仿宋_GBK" w:hAnsi="Times New Roman" w:cs="Times New Roman"/>
          <w:color w:val="000000" w:themeColor="text1"/>
          <w:sz w:val="28"/>
          <w:szCs w:val="28"/>
        </w:rPr>
        <w:t>。</w:t>
      </w:r>
    </w:p>
    <w:p w14:paraId="3A6CC501" w14:textId="0B6A25AC" w:rsidR="008E42BF" w:rsidRPr="007B314C" w:rsidRDefault="00302F98" w:rsidP="00B81A21">
      <w:pPr>
        <w:widowControl/>
        <w:spacing w:line="580" w:lineRule="exact"/>
        <w:rPr>
          <w:rFonts w:ascii="Times New Roman" w:eastAsia="方正楷体_GBK" w:hAnsi="Times New Roman" w:cs="Times New Roman"/>
          <w:b/>
          <w:bCs/>
          <w:color w:val="000000"/>
          <w:kern w:val="0"/>
          <w:sz w:val="28"/>
          <w:szCs w:val="28"/>
        </w:rPr>
      </w:pPr>
      <w:r w:rsidRPr="007B314C">
        <w:rPr>
          <w:rFonts w:ascii="Times New Roman" w:eastAsia="方正楷体_GBK" w:hAnsi="Times New Roman" w:cs="Times New Roman"/>
          <w:b/>
          <w:bCs/>
          <w:color w:val="000000"/>
          <w:kern w:val="0"/>
          <w:sz w:val="28"/>
          <w:szCs w:val="28"/>
        </w:rPr>
        <w:lastRenderedPageBreak/>
        <w:t>四、考试范围或考试内容概要</w:t>
      </w:r>
    </w:p>
    <w:p w14:paraId="69A65E7A" w14:textId="1EE0FBC6"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themeColor="text1"/>
          <w:sz w:val="28"/>
          <w:szCs w:val="28"/>
        </w:rPr>
        <w:t>（一）</w:t>
      </w:r>
      <w:r w:rsidR="00004402" w:rsidRPr="007B314C">
        <w:rPr>
          <w:rFonts w:ascii="Times New Roman" w:eastAsia="方正仿宋_GBK" w:hAnsi="Times New Roman" w:cs="Times New Roman"/>
          <w:b/>
          <w:bCs/>
          <w:color w:val="000000"/>
          <w:kern w:val="0"/>
          <w:sz w:val="28"/>
          <w:szCs w:val="28"/>
        </w:rPr>
        <w:t>材料力学概述</w:t>
      </w:r>
    </w:p>
    <w:p w14:paraId="2821F8C0" w14:textId="05AD6B6D" w:rsidR="006F41AF"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446244" w:rsidRPr="007B314C">
        <w:rPr>
          <w:rFonts w:ascii="Times New Roman" w:eastAsia="方正仿宋_GBK" w:hAnsi="Times New Roman" w:cs="Times New Roman"/>
          <w:color w:val="000000"/>
          <w:kern w:val="0"/>
          <w:sz w:val="28"/>
          <w:szCs w:val="28"/>
        </w:rPr>
        <w:t xml:space="preserve"> </w:t>
      </w:r>
      <w:r w:rsidR="006F41AF" w:rsidRPr="007B314C">
        <w:rPr>
          <w:rFonts w:ascii="Times New Roman" w:eastAsia="方正仿宋_GBK" w:hAnsi="Times New Roman" w:cs="Times New Roman"/>
          <w:color w:val="000000"/>
          <w:kern w:val="0"/>
          <w:sz w:val="28"/>
          <w:szCs w:val="28"/>
        </w:rPr>
        <w:t>材料力学的任务和发展概况；</w:t>
      </w:r>
    </w:p>
    <w:p w14:paraId="2E835978" w14:textId="241ED7D9"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变形体</w:t>
      </w:r>
      <w:r w:rsidR="00446244"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各向同性与各向异性弹性体等概念；</w:t>
      </w:r>
    </w:p>
    <w:p w14:paraId="000C20B2" w14:textId="73A5AB1B"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弹性体受力与变形特征；</w:t>
      </w:r>
    </w:p>
    <w:p w14:paraId="1E697C34" w14:textId="35A22E75" w:rsidR="00FA2C17"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446244" w:rsidRPr="007B314C">
        <w:rPr>
          <w:rFonts w:ascii="Times New Roman" w:eastAsia="方正仿宋_GBK" w:hAnsi="Times New Roman" w:cs="Times New Roman"/>
          <w:color w:val="000000"/>
          <w:kern w:val="0"/>
          <w:sz w:val="28"/>
          <w:szCs w:val="28"/>
        </w:rPr>
        <w:t xml:space="preserve"> </w:t>
      </w:r>
      <w:r w:rsidR="00FA2C17" w:rsidRPr="007B314C">
        <w:rPr>
          <w:rFonts w:ascii="Times New Roman" w:eastAsia="方正仿宋_GBK" w:hAnsi="Times New Roman" w:cs="Times New Roman"/>
          <w:color w:val="000000"/>
          <w:kern w:val="0"/>
          <w:sz w:val="28"/>
          <w:szCs w:val="28"/>
        </w:rPr>
        <w:t>材料力学研究对象的几何特征；</w:t>
      </w:r>
    </w:p>
    <w:p w14:paraId="6C4F06CE" w14:textId="29DD1DE4"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杆件受力与变形的几种主要形式；</w:t>
      </w:r>
    </w:p>
    <w:p w14:paraId="2EC50B3E" w14:textId="22D07013"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材料力学的基本假设。</w:t>
      </w:r>
    </w:p>
    <w:p w14:paraId="584D1B1F" w14:textId="354A4A3B"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5F6620" w:rsidRPr="007B314C">
        <w:rPr>
          <w:rFonts w:ascii="Times New Roman" w:eastAsia="方正仿宋_GBK" w:hAnsi="Times New Roman" w:cs="Times New Roman"/>
          <w:b/>
          <w:bCs/>
          <w:color w:val="000000"/>
          <w:kern w:val="0"/>
          <w:sz w:val="28"/>
          <w:szCs w:val="28"/>
        </w:rPr>
        <w:t>二</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轴向拉伸与压缩</w:t>
      </w:r>
    </w:p>
    <w:p w14:paraId="211646AF" w14:textId="31683DE1"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轴向拉压的基本概念；</w:t>
      </w:r>
    </w:p>
    <w:p w14:paraId="6EA279EB" w14:textId="4E4B758D"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内力，用截面法求截面内力；</w:t>
      </w:r>
    </w:p>
    <w:p w14:paraId="6A2C1E1C" w14:textId="3FE97445"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静定轴向拉压杆的轴力及轴力图；</w:t>
      </w:r>
    </w:p>
    <w:p w14:paraId="398C0E2F" w14:textId="48FEF43D"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轴向拉压杆件的应力、</w:t>
      </w:r>
      <w:r w:rsidR="00E65F52">
        <w:rPr>
          <w:rFonts w:ascii="Times New Roman" w:eastAsia="方正仿宋_GBK" w:hAnsi="Times New Roman" w:cs="Times New Roman" w:hint="eastAsia"/>
          <w:color w:val="000000"/>
          <w:kern w:val="0"/>
          <w:sz w:val="28"/>
          <w:szCs w:val="28"/>
        </w:rPr>
        <w:t>应变及</w:t>
      </w:r>
      <w:r w:rsidR="00004402" w:rsidRPr="007B314C">
        <w:rPr>
          <w:rFonts w:ascii="Times New Roman" w:eastAsia="方正仿宋_GBK" w:hAnsi="Times New Roman" w:cs="Times New Roman"/>
          <w:color w:val="000000"/>
          <w:kern w:val="0"/>
          <w:sz w:val="28"/>
          <w:szCs w:val="28"/>
        </w:rPr>
        <w:t>变形；</w:t>
      </w:r>
    </w:p>
    <w:p w14:paraId="774A327B" w14:textId="7813C0CE" w:rsidR="005F6620"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446244"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拉</w:t>
      </w:r>
      <w:proofErr w:type="gramStart"/>
      <w:r w:rsidRPr="007B314C">
        <w:rPr>
          <w:rFonts w:ascii="Times New Roman" w:eastAsia="方正仿宋_GBK" w:hAnsi="Times New Roman" w:cs="Times New Roman"/>
          <w:color w:val="000000"/>
          <w:kern w:val="0"/>
          <w:sz w:val="28"/>
          <w:szCs w:val="28"/>
        </w:rPr>
        <w:t>压杆内的</w:t>
      </w:r>
      <w:proofErr w:type="gramEnd"/>
      <w:r w:rsidRPr="007B314C">
        <w:rPr>
          <w:rFonts w:ascii="Times New Roman" w:eastAsia="方正仿宋_GBK" w:hAnsi="Times New Roman" w:cs="Times New Roman"/>
          <w:color w:val="000000"/>
          <w:kern w:val="0"/>
          <w:sz w:val="28"/>
          <w:szCs w:val="28"/>
        </w:rPr>
        <w:t>应变能计算方法；</w:t>
      </w:r>
    </w:p>
    <w:p w14:paraId="4D08FE22" w14:textId="28D892E7"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胡克定律、弹性模量、泊松比；</w:t>
      </w:r>
    </w:p>
    <w:p w14:paraId="6D0A4F1E" w14:textId="17886955"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7.</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常见材料（低碳钢、铸铁）轴向拉压力学性能；</w:t>
      </w:r>
    </w:p>
    <w:p w14:paraId="3F8A19E6" w14:textId="673DAB4E"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8.</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轴向拉压的强度条件和计算</w:t>
      </w:r>
      <w:r w:rsidR="0095051B" w:rsidRPr="007B314C">
        <w:rPr>
          <w:rFonts w:ascii="Times New Roman" w:eastAsia="方正仿宋_GBK" w:hAnsi="Times New Roman" w:cs="Times New Roman"/>
          <w:color w:val="000000"/>
          <w:kern w:val="0"/>
          <w:sz w:val="28"/>
          <w:szCs w:val="28"/>
        </w:rPr>
        <w:t>、安全因数和许用应力的基本概念，利用强度条件解决三个方面的问题</w:t>
      </w:r>
      <w:r w:rsidR="00004402" w:rsidRPr="007B314C">
        <w:rPr>
          <w:rFonts w:ascii="Times New Roman" w:eastAsia="方正仿宋_GBK" w:hAnsi="Times New Roman" w:cs="Times New Roman"/>
          <w:color w:val="000000"/>
          <w:kern w:val="0"/>
          <w:sz w:val="28"/>
          <w:szCs w:val="28"/>
        </w:rPr>
        <w:t>；</w:t>
      </w:r>
    </w:p>
    <w:p w14:paraId="30106AE4" w14:textId="43E1CFD7" w:rsidR="00004402" w:rsidRPr="007B314C" w:rsidRDefault="005F6620"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9.</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应力集中的概念</w:t>
      </w:r>
      <w:r w:rsidR="0095051B" w:rsidRPr="007B314C">
        <w:rPr>
          <w:rFonts w:ascii="Times New Roman" w:eastAsia="方正仿宋_GBK" w:hAnsi="Times New Roman" w:cs="Times New Roman"/>
          <w:color w:val="000000"/>
          <w:kern w:val="0"/>
          <w:sz w:val="28"/>
          <w:szCs w:val="28"/>
        </w:rPr>
        <w:t>和圣维南原理</w:t>
      </w:r>
      <w:r w:rsidR="00004402" w:rsidRPr="007B314C">
        <w:rPr>
          <w:rFonts w:ascii="Times New Roman" w:eastAsia="方正仿宋_GBK" w:hAnsi="Times New Roman" w:cs="Times New Roman"/>
          <w:color w:val="000000"/>
          <w:kern w:val="0"/>
          <w:sz w:val="28"/>
          <w:szCs w:val="28"/>
        </w:rPr>
        <w:t>。</w:t>
      </w:r>
    </w:p>
    <w:p w14:paraId="00E17A9C" w14:textId="2C3E23F3"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77766E" w:rsidRPr="007B314C">
        <w:rPr>
          <w:rFonts w:ascii="Times New Roman" w:eastAsia="方正仿宋_GBK" w:hAnsi="Times New Roman" w:cs="Times New Roman"/>
          <w:b/>
          <w:bCs/>
          <w:color w:val="000000"/>
          <w:kern w:val="0"/>
          <w:sz w:val="28"/>
          <w:szCs w:val="28"/>
        </w:rPr>
        <w:t>三</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剪切与扭转</w:t>
      </w:r>
    </w:p>
    <w:p w14:paraId="6529549D" w14:textId="48EF324A" w:rsidR="00004402" w:rsidRPr="007B314C" w:rsidRDefault="004C4DAC"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剪力和剪应力的概念；</w:t>
      </w:r>
    </w:p>
    <w:p w14:paraId="7D9FEFBD" w14:textId="3AB195B1"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4C4DAC" w:rsidRPr="007B314C">
        <w:rPr>
          <w:rFonts w:ascii="Times New Roman" w:eastAsia="方正仿宋_GBK" w:hAnsi="Times New Roman" w:cs="Times New Roman"/>
          <w:color w:val="000000"/>
          <w:kern w:val="0"/>
          <w:sz w:val="28"/>
          <w:szCs w:val="28"/>
        </w:rPr>
        <w:t>.</w:t>
      </w:r>
      <w:r w:rsidR="00446244"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连接件剪切面的判定，</w:t>
      </w:r>
      <w:r w:rsidR="00A56694" w:rsidRPr="007B314C">
        <w:rPr>
          <w:rFonts w:ascii="Times New Roman" w:eastAsia="方正仿宋_GBK" w:hAnsi="Times New Roman" w:cs="Times New Roman"/>
          <w:color w:val="000000"/>
          <w:kern w:val="0"/>
          <w:sz w:val="28"/>
          <w:szCs w:val="28"/>
        </w:rPr>
        <w:t>剪</w:t>
      </w:r>
      <w:r w:rsidR="000109B8" w:rsidRPr="007B314C">
        <w:rPr>
          <w:rFonts w:ascii="Times New Roman" w:eastAsia="方正仿宋_GBK" w:hAnsi="Times New Roman" w:cs="Times New Roman"/>
          <w:color w:val="000000"/>
          <w:kern w:val="0"/>
          <w:sz w:val="28"/>
          <w:szCs w:val="28"/>
        </w:rPr>
        <w:t>应力的计算</w:t>
      </w:r>
      <w:r w:rsidR="00004402" w:rsidRPr="007B314C">
        <w:rPr>
          <w:rFonts w:ascii="Times New Roman" w:eastAsia="方正仿宋_GBK" w:hAnsi="Times New Roman" w:cs="Times New Roman"/>
          <w:color w:val="000000"/>
          <w:kern w:val="0"/>
          <w:sz w:val="28"/>
          <w:szCs w:val="28"/>
        </w:rPr>
        <w:t>；</w:t>
      </w:r>
    </w:p>
    <w:p w14:paraId="0F7FEB04" w14:textId="6E2D24D9" w:rsidR="000109B8"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4C4DAC" w:rsidRPr="007B314C">
        <w:rPr>
          <w:rFonts w:ascii="Times New Roman" w:eastAsia="方正仿宋_GBK" w:hAnsi="Times New Roman" w:cs="Times New Roman"/>
          <w:color w:val="000000"/>
          <w:kern w:val="0"/>
          <w:sz w:val="28"/>
          <w:szCs w:val="28"/>
        </w:rPr>
        <w:t>.</w:t>
      </w:r>
      <w:r w:rsidR="00446244" w:rsidRPr="007B314C">
        <w:rPr>
          <w:rFonts w:ascii="Times New Roman" w:eastAsia="方正仿宋_GBK" w:hAnsi="Times New Roman" w:cs="Times New Roman"/>
          <w:color w:val="000000"/>
          <w:kern w:val="0"/>
          <w:sz w:val="28"/>
          <w:szCs w:val="28"/>
        </w:rPr>
        <w:t xml:space="preserve"> </w:t>
      </w:r>
      <w:r w:rsidR="000109B8" w:rsidRPr="007B314C">
        <w:rPr>
          <w:rFonts w:ascii="Times New Roman" w:eastAsia="方正仿宋_GBK" w:hAnsi="Times New Roman" w:cs="Times New Roman"/>
          <w:color w:val="000000"/>
          <w:kern w:val="0"/>
          <w:sz w:val="28"/>
          <w:szCs w:val="28"/>
        </w:rPr>
        <w:t>剪切和挤压</w:t>
      </w:r>
      <w:r w:rsidR="00543466" w:rsidRPr="007B314C">
        <w:rPr>
          <w:rFonts w:ascii="Times New Roman" w:eastAsia="方正仿宋_GBK" w:hAnsi="Times New Roman" w:cs="Times New Roman"/>
          <w:color w:val="000000"/>
          <w:kern w:val="0"/>
          <w:sz w:val="28"/>
          <w:szCs w:val="28"/>
        </w:rPr>
        <w:t>（</w:t>
      </w:r>
      <w:r w:rsidR="000109B8" w:rsidRPr="007B314C">
        <w:rPr>
          <w:rFonts w:ascii="Times New Roman" w:eastAsia="方正仿宋_GBK" w:hAnsi="Times New Roman" w:cs="Times New Roman"/>
          <w:color w:val="000000"/>
          <w:kern w:val="0"/>
          <w:sz w:val="28"/>
          <w:szCs w:val="28"/>
        </w:rPr>
        <w:t>工程</w:t>
      </w:r>
      <w:r w:rsidR="00543466" w:rsidRPr="007B314C">
        <w:rPr>
          <w:rFonts w:ascii="Times New Roman" w:eastAsia="方正仿宋_GBK" w:hAnsi="Times New Roman" w:cs="Times New Roman"/>
          <w:color w:val="000000"/>
          <w:kern w:val="0"/>
          <w:sz w:val="28"/>
          <w:szCs w:val="28"/>
        </w:rPr>
        <w:t>）</w:t>
      </w:r>
      <w:r w:rsidR="000109B8" w:rsidRPr="007B314C">
        <w:rPr>
          <w:rFonts w:ascii="Times New Roman" w:eastAsia="方正仿宋_GBK" w:hAnsi="Times New Roman" w:cs="Times New Roman"/>
          <w:color w:val="000000"/>
          <w:kern w:val="0"/>
          <w:sz w:val="28"/>
          <w:szCs w:val="28"/>
        </w:rPr>
        <w:t>实用计算</w:t>
      </w:r>
      <w:r w:rsidR="00543466" w:rsidRPr="007B314C">
        <w:rPr>
          <w:rFonts w:ascii="Times New Roman" w:eastAsia="方正仿宋_GBK" w:hAnsi="Times New Roman" w:cs="Times New Roman"/>
          <w:color w:val="000000"/>
          <w:kern w:val="0"/>
          <w:sz w:val="28"/>
          <w:szCs w:val="28"/>
        </w:rPr>
        <w:t>；</w:t>
      </w:r>
    </w:p>
    <w:p w14:paraId="7BBD0FC1" w14:textId="201F57E0"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4C4DAC"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薄壁圆筒的扭转，剪切胡克定律，</w:t>
      </w:r>
      <w:proofErr w:type="gramStart"/>
      <w:r w:rsidR="00004402" w:rsidRPr="007B314C">
        <w:rPr>
          <w:rFonts w:ascii="Times New Roman" w:eastAsia="方正仿宋_GBK" w:hAnsi="Times New Roman" w:cs="Times New Roman"/>
          <w:color w:val="000000"/>
          <w:kern w:val="0"/>
          <w:sz w:val="28"/>
          <w:szCs w:val="28"/>
        </w:rPr>
        <w:t>剪应力互等定理</w:t>
      </w:r>
      <w:proofErr w:type="gramEnd"/>
      <w:r w:rsidR="00543466" w:rsidRPr="007B314C">
        <w:rPr>
          <w:rFonts w:ascii="Times New Roman" w:eastAsia="方正仿宋_GBK" w:hAnsi="Times New Roman" w:cs="Times New Roman"/>
          <w:color w:val="000000"/>
          <w:kern w:val="0"/>
          <w:sz w:val="28"/>
          <w:szCs w:val="28"/>
        </w:rPr>
        <w:t>；</w:t>
      </w:r>
    </w:p>
    <w:p w14:paraId="1F12671C" w14:textId="45E1E044"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lastRenderedPageBreak/>
        <w:t>5</w:t>
      </w:r>
      <w:r w:rsidR="004C4DAC"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传动轴的外力偶矩及其计算</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扭矩和扭矩图</w:t>
      </w:r>
      <w:r w:rsidR="00543466" w:rsidRPr="007B314C">
        <w:rPr>
          <w:rFonts w:ascii="Times New Roman" w:eastAsia="方正仿宋_GBK" w:hAnsi="Times New Roman" w:cs="Times New Roman"/>
          <w:color w:val="000000"/>
          <w:kern w:val="0"/>
          <w:sz w:val="28"/>
          <w:szCs w:val="28"/>
        </w:rPr>
        <w:t>；</w:t>
      </w:r>
    </w:p>
    <w:p w14:paraId="200A6ABA" w14:textId="4F05D71B"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4C4DAC"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proofErr w:type="gramStart"/>
      <w:r w:rsidR="00004402" w:rsidRPr="007B314C">
        <w:rPr>
          <w:rFonts w:ascii="Times New Roman" w:eastAsia="方正仿宋_GBK" w:hAnsi="Times New Roman" w:cs="Times New Roman"/>
          <w:color w:val="000000"/>
          <w:kern w:val="0"/>
          <w:sz w:val="28"/>
          <w:szCs w:val="28"/>
        </w:rPr>
        <w:t>圆轴扭转</w:t>
      </w:r>
      <w:proofErr w:type="gramEnd"/>
      <w:r w:rsidR="00004402" w:rsidRPr="007B314C">
        <w:rPr>
          <w:rFonts w:ascii="Times New Roman" w:eastAsia="方正仿宋_GBK" w:hAnsi="Times New Roman" w:cs="Times New Roman"/>
          <w:color w:val="000000"/>
          <w:kern w:val="0"/>
          <w:sz w:val="28"/>
          <w:szCs w:val="28"/>
        </w:rPr>
        <w:t>时任意截面的扭矩</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扭转切应力</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绘出扭转切应力的方向</w:t>
      </w:r>
      <w:r w:rsidR="00543466" w:rsidRPr="007B314C">
        <w:rPr>
          <w:rFonts w:ascii="Times New Roman" w:eastAsia="方正仿宋_GBK" w:hAnsi="Times New Roman" w:cs="Times New Roman"/>
          <w:color w:val="000000"/>
          <w:kern w:val="0"/>
          <w:sz w:val="28"/>
          <w:szCs w:val="28"/>
        </w:rPr>
        <w:t>；</w:t>
      </w:r>
    </w:p>
    <w:p w14:paraId="4AAD14F9" w14:textId="5D377E45"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7</w:t>
      </w:r>
      <w:r w:rsidR="004C4DAC"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proofErr w:type="gramStart"/>
      <w:r w:rsidR="00004402" w:rsidRPr="007B314C">
        <w:rPr>
          <w:rFonts w:ascii="Times New Roman" w:eastAsia="方正仿宋_GBK" w:hAnsi="Times New Roman" w:cs="Times New Roman"/>
          <w:color w:val="000000"/>
          <w:kern w:val="0"/>
          <w:sz w:val="28"/>
          <w:szCs w:val="28"/>
        </w:rPr>
        <w:t>圆轴扭转</w:t>
      </w:r>
      <w:proofErr w:type="gramEnd"/>
      <w:r w:rsidR="00004402" w:rsidRPr="007B314C">
        <w:rPr>
          <w:rFonts w:ascii="Times New Roman" w:eastAsia="方正仿宋_GBK" w:hAnsi="Times New Roman" w:cs="Times New Roman"/>
          <w:color w:val="000000"/>
          <w:kern w:val="0"/>
          <w:sz w:val="28"/>
          <w:szCs w:val="28"/>
        </w:rPr>
        <w:t>时任意两截面的相对扭转角</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求</w:t>
      </w:r>
      <w:proofErr w:type="gramStart"/>
      <w:r w:rsidR="00004402" w:rsidRPr="007B314C">
        <w:rPr>
          <w:rFonts w:ascii="Times New Roman" w:eastAsia="方正仿宋_GBK" w:hAnsi="Times New Roman" w:cs="Times New Roman"/>
          <w:color w:val="000000"/>
          <w:kern w:val="0"/>
          <w:sz w:val="28"/>
          <w:szCs w:val="28"/>
        </w:rPr>
        <w:t>圆轴单位</w:t>
      </w:r>
      <w:proofErr w:type="gramEnd"/>
      <w:r w:rsidR="00004402" w:rsidRPr="007B314C">
        <w:rPr>
          <w:rFonts w:ascii="Times New Roman" w:eastAsia="方正仿宋_GBK" w:hAnsi="Times New Roman" w:cs="Times New Roman"/>
          <w:color w:val="000000"/>
          <w:kern w:val="0"/>
          <w:sz w:val="28"/>
          <w:szCs w:val="28"/>
        </w:rPr>
        <w:t>长度上最大扭转角</w:t>
      </w:r>
      <w:r w:rsidR="00543466" w:rsidRPr="007B314C">
        <w:rPr>
          <w:rFonts w:ascii="Times New Roman" w:eastAsia="方正仿宋_GBK" w:hAnsi="Times New Roman" w:cs="Times New Roman"/>
          <w:color w:val="000000"/>
          <w:kern w:val="0"/>
          <w:sz w:val="28"/>
          <w:szCs w:val="28"/>
        </w:rPr>
        <w:t>；</w:t>
      </w:r>
    </w:p>
    <w:p w14:paraId="6D0A5F28" w14:textId="70B25065" w:rsidR="00004402"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8</w:t>
      </w:r>
      <w:r w:rsidR="004C4DAC"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proofErr w:type="gramStart"/>
      <w:r w:rsidR="00004402" w:rsidRPr="007B314C">
        <w:rPr>
          <w:rFonts w:ascii="Times New Roman" w:eastAsia="方正仿宋_GBK" w:hAnsi="Times New Roman" w:cs="Times New Roman"/>
          <w:color w:val="000000"/>
          <w:kern w:val="0"/>
          <w:sz w:val="28"/>
          <w:szCs w:val="28"/>
        </w:rPr>
        <w:t>圆轴扭转</w:t>
      </w:r>
      <w:proofErr w:type="gramEnd"/>
      <w:r w:rsidR="00004402" w:rsidRPr="007B314C">
        <w:rPr>
          <w:rFonts w:ascii="Times New Roman" w:eastAsia="方正仿宋_GBK" w:hAnsi="Times New Roman" w:cs="Times New Roman"/>
          <w:color w:val="000000"/>
          <w:kern w:val="0"/>
          <w:sz w:val="28"/>
          <w:szCs w:val="28"/>
        </w:rPr>
        <w:t>时的强度条件和刚度条件</w:t>
      </w:r>
      <w:r w:rsidR="00543466" w:rsidRPr="007B314C">
        <w:rPr>
          <w:rFonts w:ascii="Times New Roman" w:eastAsia="方正仿宋_GBK" w:hAnsi="Times New Roman" w:cs="Times New Roman"/>
          <w:color w:val="000000"/>
          <w:kern w:val="0"/>
          <w:sz w:val="28"/>
          <w:szCs w:val="28"/>
        </w:rPr>
        <w:t>；</w:t>
      </w:r>
    </w:p>
    <w:p w14:paraId="78657A1E" w14:textId="03C3281C" w:rsidR="009B62E5" w:rsidRPr="007B314C" w:rsidRDefault="009B62E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9.</w:t>
      </w:r>
      <w:r w:rsidR="00543466" w:rsidRPr="007B314C">
        <w:rPr>
          <w:rFonts w:ascii="Times New Roman" w:eastAsia="方正仿宋_GBK" w:hAnsi="Times New Roman" w:cs="Times New Roman"/>
          <w:color w:val="000000"/>
          <w:kern w:val="0"/>
          <w:sz w:val="28"/>
          <w:szCs w:val="28"/>
        </w:rPr>
        <w:t xml:space="preserve"> </w:t>
      </w:r>
      <w:proofErr w:type="gramStart"/>
      <w:r w:rsidRPr="007B314C">
        <w:rPr>
          <w:rFonts w:ascii="Times New Roman" w:eastAsia="方正仿宋_GBK" w:hAnsi="Times New Roman" w:cs="Times New Roman"/>
          <w:color w:val="000000"/>
          <w:kern w:val="0"/>
          <w:sz w:val="28"/>
          <w:szCs w:val="28"/>
        </w:rPr>
        <w:t>等直圆</w:t>
      </w:r>
      <w:proofErr w:type="gramEnd"/>
      <w:r w:rsidRPr="007B314C">
        <w:rPr>
          <w:rFonts w:ascii="Times New Roman" w:eastAsia="方正仿宋_GBK" w:hAnsi="Times New Roman" w:cs="Times New Roman"/>
          <w:color w:val="000000"/>
          <w:kern w:val="0"/>
          <w:sz w:val="28"/>
          <w:szCs w:val="28"/>
        </w:rPr>
        <w:t>杆扭转时的应变能的计算公式</w:t>
      </w:r>
      <w:r w:rsidR="00047070" w:rsidRPr="007B314C">
        <w:rPr>
          <w:rFonts w:ascii="Times New Roman" w:eastAsia="方正仿宋_GBK" w:hAnsi="Times New Roman" w:cs="Times New Roman"/>
          <w:color w:val="000000"/>
          <w:kern w:val="0"/>
          <w:sz w:val="28"/>
          <w:szCs w:val="28"/>
        </w:rPr>
        <w:t>。</w:t>
      </w:r>
    </w:p>
    <w:p w14:paraId="41F18568" w14:textId="64682B6F"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E515DD" w:rsidRPr="007B314C">
        <w:rPr>
          <w:rFonts w:ascii="Times New Roman" w:eastAsia="方正仿宋_GBK" w:hAnsi="Times New Roman" w:cs="Times New Roman"/>
          <w:b/>
          <w:bCs/>
          <w:color w:val="000000"/>
          <w:kern w:val="0"/>
          <w:sz w:val="28"/>
          <w:szCs w:val="28"/>
        </w:rPr>
        <w:t>四</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弯曲应力</w:t>
      </w:r>
    </w:p>
    <w:p w14:paraId="4B862E92" w14:textId="4C23E977" w:rsidR="004B4778"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弯曲的概念，能够正确地绘制梁的计算简图</w:t>
      </w:r>
      <w:r w:rsidR="00543466" w:rsidRPr="007B314C">
        <w:rPr>
          <w:rFonts w:ascii="Times New Roman" w:eastAsia="方正仿宋_GBK" w:hAnsi="Times New Roman" w:cs="Times New Roman"/>
          <w:color w:val="000000"/>
          <w:kern w:val="0"/>
          <w:sz w:val="28"/>
          <w:szCs w:val="28"/>
        </w:rPr>
        <w:t>；</w:t>
      </w:r>
    </w:p>
    <w:p w14:paraId="6997B4A1" w14:textId="2388DDAE"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载荷集度、剪力和弯矩间的微分关系及应用，剪力和弯矩的计算与剪力图和弯矩图的绘制</w:t>
      </w:r>
      <w:r w:rsidR="00543466" w:rsidRPr="007B314C">
        <w:rPr>
          <w:rFonts w:ascii="Times New Roman" w:eastAsia="方正仿宋_GBK" w:hAnsi="Times New Roman" w:cs="Times New Roman"/>
          <w:color w:val="000000"/>
          <w:kern w:val="0"/>
          <w:sz w:val="28"/>
          <w:szCs w:val="28"/>
        </w:rPr>
        <w:t>；</w:t>
      </w:r>
    </w:p>
    <w:p w14:paraId="7BF97A1F" w14:textId="26208824"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梁的平面弯曲，弯矩与弯曲应力的关系，弯曲正应力及正应力强度的计算</w:t>
      </w:r>
      <w:r w:rsidR="00543466" w:rsidRPr="007B314C">
        <w:rPr>
          <w:rFonts w:ascii="Times New Roman" w:eastAsia="方正仿宋_GBK" w:hAnsi="Times New Roman" w:cs="Times New Roman"/>
          <w:color w:val="000000"/>
          <w:kern w:val="0"/>
          <w:sz w:val="28"/>
          <w:szCs w:val="28"/>
        </w:rPr>
        <w:t>；</w:t>
      </w:r>
    </w:p>
    <w:p w14:paraId="2CCEFE36" w14:textId="61B17A9F"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剪力作用下几种</w:t>
      </w:r>
      <w:proofErr w:type="gramStart"/>
      <w:r w:rsidR="00004402" w:rsidRPr="007B314C">
        <w:rPr>
          <w:rFonts w:ascii="Times New Roman" w:eastAsia="方正仿宋_GBK" w:hAnsi="Times New Roman" w:cs="Times New Roman"/>
          <w:color w:val="000000"/>
          <w:kern w:val="0"/>
          <w:sz w:val="28"/>
          <w:szCs w:val="28"/>
        </w:rPr>
        <w:t>典型梁</w:t>
      </w:r>
      <w:proofErr w:type="gramEnd"/>
      <w:r w:rsidR="00004402" w:rsidRPr="007B314C">
        <w:rPr>
          <w:rFonts w:ascii="Times New Roman" w:eastAsia="方正仿宋_GBK" w:hAnsi="Times New Roman" w:cs="Times New Roman"/>
          <w:color w:val="000000"/>
          <w:kern w:val="0"/>
          <w:sz w:val="28"/>
          <w:szCs w:val="28"/>
        </w:rPr>
        <w:t>横截面</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矩形、圆形、工字型、薄壁环形</w:t>
      </w:r>
      <w:r w:rsidR="00543466"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上的剪应力及剪应力强度计算；</w:t>
      </w:r>
    </w:p>
    <w:p w14:paraId="1BFB1657" w14:textId="518D20E1"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提高弯曲强度的措施</w:t>
      </w:r>
      <w:r w:rsidR="00543466" w:rsidRPr="007B314C">
        <w:rPr>
          <w:rFonts w:ascii="Times New Roman" w:eastAsia="方正仿宋_GBK" w:hAnsi="Times New Roman" w:cs="Times New Roman"/>
          <w:color w:val="000000"/>
          <w:kern w:val="0"/>
          <w:sz w:val="28"/>
          <w:szCs w:val="28"/>
        </w:rPr>
        <w:t>；</w:t>
      </w:r>
    </w:p>
    <w:p w14:paraId="0A94CE57" w14:textId="4E6412F3"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弯曲中心</w:t>
      </w:r>
      <w:r w:rsidR="00543466" w:rsidRPr="007B314C">
        <w:rPr>
          <w:rFonts w:ascii="Times New Roman" w:eastAsia="方正仿宋_GBK" w:hAnsi="Times New Roman" w:cs="Times New Roman"/>
          <w:color w:val="000000"/>
          <w:kern w:val="0"/>
          <w:sz w:val="28"/>
          <w:szCs w:val="28"/>
        </w:rPr>
        <w:t>；</w:t>
      </w:r>
    </w:p>
    <w:p w14:paraId="09BCA511" w14:textId="34F2A2FE"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7</w:t>
      </w:r>
      <w:r w:rsidR="00796662"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梁的合理设计</w:t>
      </w:r>
      <w:r w:rsidR="00543466" w:rsidRPr="007B314C">
        <w:rPr>
          <w:rFonts w:ascii="Times New Roman" w:eastAsia="方正仿宋_GBK" w:hAnsi="Times New Roman" w:cs="Times New Roman"/>
          <w:color w:val="000000"/>
          <w:kern w:val="0"/>
          <w:sz w:val="28"/>
          <w:szCs w:val="28"/>
        </w:rPr>
        <w:t>。</w:t>
      </w:r>
    </w:p>
    <w:p w14:paraId="25153F44" w14:textId="5EC9A3E6"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657290" w:rsidRPr="007B314C">
        <w:rPr>
          <w:rFonts w:ascii="Times New Roman" w:eastAsia="方正仿宋_GBK" w:hAnsi="Times New Roman" w:cs="Times New Roman"/>
          <w:b/>
          <w:bCs/>
          <w:color w:val="000000"/>
          <w:kern w:val="0"/>
          <w:sz w:val="28"/>
          <w:szCs w:val="28"/>
        </w:rPr>
        <w:t>五</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弯曲变形</w:t>
      </w:r>
    </w:p>
    <w:p w14:paraId="280A00B8" w14:textId="5B63B93F" w:rsidR="004B4778"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梁弯曲变形的概念；</w:t>
      </w:r>
    </w:p>
    <w:p w14:paraId="3B28CF1F" w14:textId="1BC690F6"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梁弯曲变形时截面的挠度和转角；</w:t>
      </w:r>
    </w:p>
    <w:p w14:paraId="279EB3AD" w14:textId="2BB3F680"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proofErr w:type="gramStart"/>
      <w:r w:rsidR="00004402" w:rsidRPr="007B314C">
        <w:rPr>
          <w:rFonts w:ascii="Times New Roman" w:eastAsia="方正仿宋_GBK" w:hAnsi="Times New Roman" w:cs="Times New Roman"/>
          <w:color w:val="000000"/>
          <w:kern w:val="0"/>
          <w:sz w:val="28"/>
          <w:szCs w:val="28"/>
        </w:rPr>
        <w:t>挠曲线</w:t>
      </w:r>
      <w:proofErr w:type="gramEnd"/>
      <w:r w:rsidR="00004402" w:rsidRPr="007B314C">
        <w:rPr>
          <w:rFonts w:ascii="Times New Roman" w:eastAsia="方正仿宋_GBK" w:hAnsi="Times New Roman" w:cs="Times New Roman"/>
          <w:color w:val="000000"/>
          <w:kern w:val="0"/>
          <w:sz w:val="28"/>
          <w:szCs w:val="28"/>
        </w:rPr>
        <w:t>近似微分方程及其积分；</w:t>
      </w:r>
    </w:p>
    <w:p w14:paraId="0E5FBE68" w14:textId="32C95DC6"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用积分法求弯曲变形</w:t>
      </w:r>
      <w:r w:rsidR="00543466" w:rsidRPr="007B314C">
        <w:rPr>
          <w:rFonts w:ascii="Times New Roman" w:eastAsia="方正仿宋_GBK" w:hAnsi="Times New Roman" w:cs="Times New Roman"/>
          <w:color w:val="000000"/>
          <w:kern w:val="0"/>
          <w:sz w:val="28"/>
          <w:szCs w:val="28"/>
        </w:rPr>
        <w:t>；</w:t>
      </w:r>
    </w:p>
    <w:p w14:paraId="0A1844FF" w14:textId="524344EF"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用叠加法求弯曲变形</w:t>
      </w:r>
      <w:r w:rsidR="00543466" w:rsidRPr="007B314C">
        <w:rPr>
          <w:rFonts w:ascii="Times New Roman" w:eastAsia="方正仿宋_GBK" w:hAnsi="Times New Roman" w:cs="Times New Roman"/>
          <w:color w:val="000000"/>
          <w:kern w:val="0"/>
          <w:sz w:val="28"/>
          <w:szCs w:val="28"/>
        </w:rPr>
        <w:t>；</w:t>
      </w:r>
    </w:p>
    <w:p w14:paraId="3D046FCD" w14:textId="342F437C" w:rsidR="004B4778"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543466"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梁的弯曲应变能的计算方法</w:t>
      </w:r>
      <w:r w:rsidR="00543466" w:rsidRPr="007B314C">
        <w:rPr>
          <w:rFonts w:ascii="Times New Roman" w:eastAsia="方正仿宋_GBK" w:hAnsi="Times New Roman" w:cs="Times New Roman"/>
          <w:color w:val="000000"/>
          <w:kern w:val="0"/>
          <w:sz w:val="28"/>
          <w:szCs w:val="28"/>
        </w:rPr>
        <w:t>；</w:t>
      </w:r>
    </w:p>
    <w:p w14:paraId="601B9A5D" w14:textId="003100D9" w:rsidR="00004402" w:rsidRPr="007B314C" w:rsidRDefault="004B4778"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lastRenderedPageBreak/>
        <w:t>7.</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梁的刚度校核，提</w:t>
      </w:r>
      <w:proofErr w:type="gramStart"/>
      <w:r w:rsidR="00004402" w:rsidRPr="007B314C">
        <w:rPr>
          <w:rFonts w:ascii="Times New Roman" w:eastAsia="方正仿宋_GBK" w:hAnsi="Times New Roman" w:cs="Times New Roman"/>
          <w:color w:val="000000"/>
          <w:kern w:val="0"/>
          <w:sz w:val="28"/>
          <w:szCs w:val="28"/>
        </w:rPr>
        <w:t>高梁</w:t>
      </w:r>
      <w:proofErr w:type="gramEnd"/>
      <w:r w:rsidR="00004402" w:rsidRPr="007B314C">
        <w:rPr>
          <w:rFonts w:ascii="Times New Roman" w:eastAsia="方正仿宋_GBK" w:hAnsi="Times New Roman" w:cs="Times New Roman"/>
          <w:color w:val="000000"/>
          <w:kern w:val="0"/>
          <w:sz w:val="28"/>
          <w:szCs w:val="28"/>
        </w:rPr>
        <w:t>刚度的措施</w:t>
      </w:r>
      <w:r w:rsidR="00543466" w:rsidRPr="007B314C">
        <w:rPr>
          <w:rFonts w:ascii="Times New Roman" w:eastAsia="方正仿宋_GBK" w:hAnsi="Times New Roman" w:cs="Times New Roman"/>
          <w:color w:val="000000"/>
          <w:kern w:val="0"/>
          <w:sz w:val="28"/>
          <w:szCs w:val="28"/>
        </w:rPr>
        <w:t>。</w:t>
      </w:r>
    </w:p>
    <w:p w14:paraId="26AACFC3" w14:textId="10CCA02B" w:rsidR="00A94B58"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852163" w:rsidRPr="007B314C">
        <w:rPr>
          <w:rFonts w:ascii="Times New Roman" w:eastAsia="方正仿宋_GBK" w:hAnsi="Times New Roman" w:cs="Times New Roman"/>
          <w:b/>
          <w:bCs/>
          <w:color w:val="000000"/>
          <w:kern w:val="0"/>
          <w:sz w:val="28"/>
          <w:szCs w:val="28"/>
        </w:rPr>
        <w:t>六</w:t>
      </w:r>
      <w:r w:rsidRPr="007B314C">
        <w:rPr>
          <w:rFonts w:ascii="Times New Roman" w:eastAsia="方正仿宋_GBK" w:hAnsi="Times New Roman" w:cs="Times New Roman"/>
          <w:b/>
          <w:bCs/>
          <w:color w:val="000000"/>
          <w:kern w:val="0"/>
          <w:sz w:val="28"/>
          <w:szCs w:val="28"/>
        </w:rPr>
        <w:t>）</w:t>
      </w:r>
      <w:r w:rsidR="00A94B58" w:rsidRPr="007B314C">
        <w:rPr>
          <w:rFonts w:ascii="Times New Roman" w:eastAsia="方正仿宋_GBK" w:hAnsi="Times New Roman" w:cs="Times New Roman"/>
          <w:b/>
          <w:bCs/>
          <w:color w:val="000000"/>
          <w:kern w:val="0"/>
          <w:sz w:val="28"/>
          <w:szCs w:val="28"/>
        </w:rPr>
        <w:t>简单的超静定问题</w:t>
      </w:r>
    </w:p>
    <w:p w14:paraId="01F12FF4" w14:textId="5FDB3DE1" w:rsidR="00A94B58" w:rsidRPr="007B314C" w:rsidRDefault="00F5750D"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超静定问题的概念及其解法</w:t>
      </w:r>
      <w:r w:rsidR="00543466" w:rsidRPr="007B314C">
        <w:rPr>
          <w:rFonts w:ascii="Times New Roman" w:eastAsia="方正仿宋_GBK" w:hAnsi="Times New Roman" w:cs="Times New Roman"/>
          <w:color w:val="000000"/>
          <w:kern w:val="0"/>
          <w:sz w:val="28"/>
          <w:szCs w:val="28"/>
        </w:rPr>
        <w:t>；</w:t>
      </w:r>
    </w:p>
    <w:p w14:paraId="1CC95B64" w14:textId="17140118" w:rsidR="00A94B58" w:rsidRPr="007B314C" w:rsidRDefault="00F5750D"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拉压超静定问题计算方法</w:t>
      </w:r>
      <w:r w:rsidR="00543466" w:rsidRPr="007B314C">
        <w:rPr>
          <w:rFonts w:ascii="Times New Roman" w:eastAsia="方正仿宋_GBK" w:hAnsi="Times New Roman" w:cs="Times New Roman"/>
          <w:color w:val="000000"/>
          <w:kern w:val="0"/>
          <w:sz w:val="28"/>
          <w:szCs w:val="28"/>
        </w:rPr>
        <w:t>；</w:t>
      </w:r>
    </w:p>
    <w:p w14:paraId="73C3C433" w14:textId="6C3A0397" w:rsidR="00A94B58" w:rsidRPr="007B314C" w:rsidRDefault="00F5750D"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扭转超静定问题计算方法</w:t>
      </w:r>
      <w:r w:rsidR="00543466" w:rsidRPr="007B314C">
        <w:rPr>
          <w:rFonts w:ascii="Times New Roman" w:eastAsia="方正仿宋_GBK" w:hAnsi="Times New Roman" w:cs="Times New Roman"/>
          <w:color w:val="000000"/>
          <w:kern w:val="0"/>
          <w:sz w:val="28"/>
          <w:szCs w:val="28"/>
        </w:rPr>
        <w:t>；</w:t>
      </w:r>
    </w:p>
    <w:p w14:paraId="384AC433" w14:textId="79CA1625" w:rsidR="00A94B58" w:rsidRPr="007B314C" w:rsidRDefault="00F5750D"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梁的弯曲超静定问题计算方法</w:t>
      </w:r>
      <w:r w:rsidR="00543466" w:rsidRPr="007B314C">
        <w:rPr>
          <w:rFonts w:ascii="Times New Roman" w:eastAsia="方正仿宋_GBK" w:hAnsi="Times New Roman" w:cs="Times New Roman"/>
          <w:color w:val="000000"/>
          <w:kern w:val="0"/>
          <w:sz w:val="28"/>
          <w:szCs w:val="28"/>
        </w:rPr>
        <w:t>；</w:t>
      </w:r>
    </w:p>
    <w:p w14:paraId="048E76A2" w14:textId="58C070EB" w:rsidR="00CA3CC2" w:rsidRPr="007B314C" w:rsidRDefault="00CA3CC2"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543466"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对称和反对称性的概念及其应用。</w:t>
      </w:r>
    </w:p>
    <w:p w14:paraId="3600815B" w14:textId="72BEE7D4"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1D0935" w:rsidRPr="007B314C">
        <w:rPr>
          <w:rFonts w:ascii="Times New Roman" w:eastAsia="方正仿宋_GBK" w:hAnsi="Times New Roman" w:cs="Times New Roman"/>
          <w:b/>
          <w:bCs/>
          <w:color w:val="000000"/>
          <w:kern w:val="0"/>
          <w:sz w:val="28"/>
          <w:szCs w:val="28"/>
        </w:rPr>
        <w:t>七</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应力</w:t>
      </w:r>
      <w:r w:rsidR="00A94B58" w:rsidRPr="007B314C">
        <w:rPr>
          <w:rFonts w:ascii="Times New Roman" w:eastAsia="方正仿宋_GBK" w:hAnsi="Times New Roman" w:cs="Times New Roman"/>
          <w:b/>
          <w:bCs/>
          <w:color w:val="000000"/>
          <w:kern w:val="0"/>
          <w:sz w:val="28"/>
          <w:szCs w:val="28"/>
        </w:rPr>
        <w:t>状态和</w:t>
      </w:r>
      <w:r w:rsidR="00004402" w:rsidRPr="007B314C">
        <w:rPr>
          <w:rFonts w:ascii="Times New Roman" w:eastAsia="方正仿宋_GBK" w:hAnsi="Times New Roman" w:cs="Times New Roman"/>
          <w:b/>
          <w:bCs/>
          <w:color w:val="000000"/>
          <w:kern w:val="0"/>
          <w:sz w:val="28"/>
          <w:szCs w:val="28"/>
        </w:rPr>
        <w:t>强度理论</w:t>
      </w:r>
    </w:p>
    <w:p w14:paraId="4C6F52A1" w14:textId="69B8BB5D"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应力状态</w:t>
      </w:r>
      <w:r w:rsidR="003847E8"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主应力和主平面的概念；</w:t>
      </w:r>
    </w:p>
    <w:p w14:paraId="65C1CAC5" w14:textId="6EF8D060"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二向应力状态的解析法和图解法计算斜截面上的应力、主应力和主平面的方位确定；</w:t>
      </w:r>
    </w:p>
    <w:p w14:paraId="568CD110" w14:textId="5A5EDACD"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三向应力状态的应力圆画法及应力分析；</w:t>
      </w:r>
    </w:p>
    <w:p w14:paraId="733D496C" w14:textId="03FCC1EB"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各向同性材料在一般应力状态下的应力</w:t>
      </w:r>
      <w:r w:rsidR="003847E8"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应变关系，广义胡克定律，各向同性材料各弹性常数之间的关系，一般应力状态下的应变能密度，体积改变能密度；</w:t>
      </w:r>
    </w:p>
    <w:p w14:paraId="1136A2AF" w14:textId="12A806E0"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广义胡克定律；</w:t>
      </w:r>
    </w:p>
    <w:p w14:paraId="780BBD28" w14:textId="531C832F"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6.</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四种常用的强度理论及其应用。</w:t>
      </w:r>
    </w:p>
    <w:p w14:paraId="7564A076" w14:textId="4E01644B"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1D0935" w:rsidRPr="007B314C">
        <w:rPr>
          <w:rFonts w:ascii="Times New Roman" w:eastAsia="方正仿宋_GBK" w:hAnsi="Times New Roman" w:cs="Times New Roman"/>
          <w:b/>
          <w:bCs/>
          <w:color w:val="000000"/>
          <w:kern w:val="0"/>
          <w:sz w:val="28"/>
          <w:szCs w:val="28"/>
        </w:rPr>
        <w:t>八</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组合变形</w:t>
      </w:r>
    </w:p>
    <w:p w14:paraId="306CD5AA" w14:textId="07E18AAE"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组合变形和叠加原理；</w:t>
      </w:r>
    </w:p>
    <w:p w14:paraId="5A4DABE7" w14:textId="7291D833"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拉压与弯曲组合变形杆的应力和强度计算</w:t>
      </w:r>
      <w:r w:rsidRPr="007B314C">
        <w:rPr>
          <w:rFonts w:ascii="Times New Roman" w:eastAsia="方正仿宋_GBK" w:hAnsi="Times New Roman" w:cs="Times New Roman"/>
          <w:color w:val="000000"/>
          <w:kern w:val="0"/>
          <w:sz w:val="28"/>
          <w:szCs w:val="28"/>
        </w:rPr>
        <w:t>、偏心拉压的应力和强度计算；</w:t>
      </w:r>
    </w:p>
    <w:p w14:paraId="70C8B241" w14:textId="6020160F"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斜弯曲问题的概念和求解；</w:t>
      </w:r>
    </w:p>
    <w:p w14:paraId="5E6B52AF" w14:textId="49FB2F44" w:rsidR="00004402" w:rsidRPr="007B314C" w:rsidRDefault="001D0935"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扭转与弯曲组合变形下，</w:t>
      </w:r>
      <w:proofErr w:type="gramStart"/>
      <w:r w:rsidR="00004402" w:rsidRPr="007B314C">
        <w:rPr>
          <w:rFonts w:ascii="Times New Roman" w:eastAsia="方正仿宋_GBK" w:hAnsi="Times New Roman" w:cs="Times New Roman"/>
          <w:color w:val="000000"/>
          <w:kern w:val="0"/>
          <w:sz w:val="28"/>
          <w:szCs w:val="28"/>
        </w:rPr>
        <w:t>圆轴的</w:t>
      </w:r>
      <w:proofErr w:type="gramEnd"/>
      <w:r w:rsidR="00004402" w:rsidRPr="007B314C">
        <w:rPr>
          <w:rFonts w:ascii="Times New Roman" w:eastAsia="方正仿宋_GBK" w:hAnsi="Times New Roman" w:cs="Times New Roman"/>
          <w:color w:val="000000"/>
          <w:kern w:val="0"/>
          <w:sz w:val="28"/>
          <w:szCs w:val="28"/>
        </w:rPr>
        <w:t>应力和强度计算。</w:t>
      </w:r>
    </w:p>
    <w:p w14:paraId="1D88397A" w14:textId="240E7416"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1D0935" w:rsidRPr="007B314C">
        <w:rPr>
          <w:rFonts w:ascii="Times New Roman" w:eastAsia="方正仿宋_GBK" w:hAnsi="Times New Roman" w:cs="Times New Roman"/>
          <w:b/>
          <w:bCs/>
          <w:color w:val="000000"/>
          <w:kern w:val="0"/>
          <w:sz w:val="28"/>
          <w:szCs w:val="28"/>
        </w:rPr>
        <w:t>九</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压杆稳定</w:t>
      </w:r>
    </w:p>
    <w:p w14:paraId="0E11B140" w14:textId="44511A2C" w:rsidR="00004402"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lastRenderedPageBreak/>
        <w:t>1.</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压</w:t>
      </w:r>
      <w:proofErr w:type="gramStart"/>
      <w:r w:rsidR="00004402" w:rsidRPr="007B314C">
        <w:rPr>
          <w:rFonts w:ascii="Times New Roman" w:eastAsia="方正仿宋_GBK" w:hAnsi="Times New Roman" w:cs="Times New Roman"/>
          <w:color w:val="000000"/>
          <w:kern w:val="0"/>
          <w:sz w:val="28"/>
          <w:szCs w:val="28"/>
        </w:rPr>
        <w:t>杆稳定</w:t>
      </w:r>
      <w:proofErr w:type="gramEnd"/>
      <w:r w:rsidR="00004402" w:rsidRPr="007B314C">
        <w:rPr>
          <w:rFonts w:ascii="Times New Roman" w:eastAsia="方正仿宋_GBK" w:hAnsi="Times New Roman" w:cs="Times New Roman"/>
          <w:color w:val="000000"/>
          <w:kern w:val="0"/>
          <w:sz w:val="28"/>
          <w:szCs w:val="28"/>
        </w:rPr>
        <w:t>的概念；</w:t>
      </w:r>
    </w:p>
    <w:p w14:paraId="57C99301" w14:textId="1B66CB49" w:rsidR="00004402"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1D0935" w:rsidRPr="007B314C">
        <w:rPr>
          <w:rFonts w:ascii="Times New Roman" w:eastAsia="方正仿宋_GBK" w:hAnsi="Times New Roman" w:cs="Times New Roman"/>
          <w:color w:val="000000"/>
          <w:kern w:val="0"/>
          <w:sz w:val="28"/>
          <w:szCs w:val="28"/>
        </w:rPr>
        <w:t>不同杆端约束下</w:t>
      </w:r>
      <w:proofErr w:type="gramStart"/>
      <w:r w:rsidR="00004402" w:rsidRPr="007B314C">
        <w:rPr>
          <w:rFonts w:ascii="Times New Roman" w:eastAsia="方正仿宋_GBK" w:hAnsi="Times New Roman" w:cs="Times New Roman"/>
          <w:color w:val="000000"/>
          <w:kern w:val="0"/>
          <w:sz w:val="28"/>
          <w:szCs w:val="28"/>
        </w:rPr>
        <w:t>细长中心</w:t>
      </w:r>
      <w:proofErr w:type="gramEnd"/>
      <w:r w:rsidR="00004402" w:rsidRPr="007B314C">
        <w:rPr>
          <w:rFonts w:ascii="Times New Roman" w:eastAsia="方正仿宋_GBK" w:hAnsi="Times New Roman" w:cs="Times New Roman"/>
          <w:color w:val="000000"/>
          <w:kern w:val="0"/>
          <w:sz w:val="28"/>
          <w:szCs w:val="28"/>
        </w:rPr>
        <w:t>受压直杆临界力的欧拉公式</w:t>
      </w:r>
      <w:r w:rsidR="001D0935" w:rsidRPr="007B314C">
        <w:rPr>
          <w:rFonts w:ascii="Times New Roman" w:eastAsia="方正仿宋_GBK" w:hAnsi="Times New Roman" w:cs="Times New Roman"/>
          <w:color w:val="000000"/>
          <w:kern w:val="0"/>
          <w:sz w:val="28"/>
          <w:szCs w:val="28"/>
        </w:rPr>
        <w:t>、</w:t>
      </w:r>
      <w:r w:rsidR="00004402" w:rsidRPr="007B314C">
        <w:rPr>
          <w:rFonts w:ascii="Times New Roman" w:eastAsia="方正仿宋_GBK" w:hAnsi="Times New Roman" w:cs="Times New Roman"/>
          <w:color w:val="000000"/>
          <w:kern w:val="0"/>
          <w:sz w:val="28"/>
          <w:szCs w:val="28"/>
        </w:rPr>
        <w:t>长度柔数；</w:t>
      </w:r>
    </w:p>
    <w:p w14:paraId="6B197463" w14:textId="3BA8C0EE" w:rsidR="00004402"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欧拉公式应用范围；</w:t>
      </w:r>
    </w:p>
    <w:p w14:paraId="4A92F0CD" w14:textId="53FE4E31" w:rsidR="00004402"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1D0935" w:rsidRPr="007B314C">
        <w:rPr>
          <w:rFonts w:ascii="Times New Roman" w:eastAsia="方正仿宋_GBK" w:hAnsi="Times New Roman" w:cs="Times New Roman"/>
          <w:color w:val="000000"/>
          <w:kern w:val="0"/>
          <w:sz w:val="28"/>
          <w:szCs w:val="28"/>
        </w:rPr>
        <w:t>中柔度压杆临界压力计算的经验公式，临界应力总图的绘制；</w:t>
      </w:r>
    </w:p>
    <w:p w14:paraId="022CC59D" w14:textId="5E0A7E92" w:rsidR="00004402"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压杆稳定条件和稳定计算，提高压</w:t>
      </w:r>
      <w:proofErr w:type="gramStart"/>
      <w:r w:rsidR="00004402" w:rsidRPr="007B314C">
        <w:rPr>
          <w:rFonts w:ascii="Times New Roman" w:eastAsia="方正仿宋_GBK" w:hAnsi="Times New Roman" w:cs="Times New Roman"/>
          <w:color w:val="000000"/>
          <w:kern w:val="0"/>
          <w:sz w:val="28"/>
          <w:szCs w:val="28"/>
        </w:rPr>
        <w:t>杆稳定</w:t>
      </w:r>
      <w:proofErr w:type="gramEnd"/>
      <w:r w:rsidR="00004402" w:rsidRPr="007B314C">
        <w:rPr>
          <w:rFonts w:ascii="Times New Roman" w:eastAsia="方正仿宋_GBK" w:hAnsi="Times New Roman" w:cs="Times New Roman"/>
          <w:color w:val="000000"/>
          <w:kern w:val="0"/>
          <w:sz w:val="28"/>
          <w:szCs w:val="28"/>
        </w:rPr>
        <w:t>的措施。</w:t>
      </w:r>
    </w:p>
    <w:p w14:paraId="5E925CB8" w14:textId="092391C1" w:rsidR="00A94B58"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8A73F9" w:rsidRPr="007B314C">
        <w:rPr>
          <w:rFonts w:ascii="Times New Roman" w:eastAsia="方正仿宋_GBK" w:hAnsi="Times New Roman" w:cs="Times New Roman"/>
          <w:b/>
          <w:bCs/>
          <w:color w:val="000000"/>
          <w:kern w:val="0"/>
          <w:sz w:val="28"/>
          <w:szCs w:val="28"/>
        </w:rPr>
        <w:t>十</w:t>
      </w:r>
      <w:r w:rsidRPr="007B314C">
        <w:rPr>
          <w:rFonts w:ascii="Times New Roman" w:eastAsia="方正仿宋_GBK" w:hAnsi="Times New Roman" w:cs="Times New Roman"/>
          <w:b/>
          <w:bCs/>
          <w:color w:val="000000"/>
          <w:kern w:val="0"/>
          <w:sz w:val="28"/>
          <w:szCs w:val="28"/>
        </w:rPr>
        <w:t>）</w:t>
      </w:r>
      <w:r w:rsidR="00A94B58" w:rsidRPr="007B314C">
        <w:rPr>
          <w:rFonts w:ascii="Times New Roman" w:eastAsia="方正仿宋_GBK" w:hAnsi="Times New Roman" w:cs="Times New Roman"/>
          <w:b/>
          <w:bCs/>
          <w:color w:val="000000"/>
          <w:kern w:val="0"/>
          <w:sz w:val="28"/>
          <w:szCs w:val="28"/>
        </w:rPr>
        <w:t>截面的几何性质</w:t>
      </w:r>
    </w:p>
    <w:p w14:paraId="2FFBEBDE" w14:textId="53A69FE6" w:rsidR="00A94B58"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静矩、形心、惯性矩、惯性半径、惯性积、极惯性矩、抗弯</w:t>
      </w:r>
      <w:proofErr w:type="gramStart"/>
      <w:r w:rsidR="00A94B58" w:rsidRPr="007B314C">
        <w:rPr>
          <w:rFonts w:ascii="Times New Roman" w:eastAsia="方正仿宋_GBK" w:hAnsi="Times New Roman" w:cs="Times New Roman"/>
          <w:color w:val="000000"/>
          <w:kern w:val="0"/>
          <w:sz w:val="28"/>
          <w:szCs w:val="28"/>
        </w:rPr>
        <w:t>及抗扭截面模量</w:t>
      </w:r>
      <w:proofErr w:type="gramEnd"/>
      <w:r w:rsidR="00A94B58" w:rsidRPr="007B314C">
        <w:rPr>
          <w:rFonts w:ascii="Times New Roman" w:eastAsia="方正仿宋_GBK" w:hAnsi="Times New Roman" w:cs="Times New Roman"/>
          <w:color w:val="000000"/>
          <w:kern w:val="0"/>
          <w:sz w:val="28"/>
          <w:szCs w:val="28"/>
        </w:rPr>
        <w:t>，简单截面惯性矩和惯性积计算；</w:t>
      </w:r>
    </w:p>
    <w:p w14:paraId="6E946223" w14:textId="3A5113DF" w:rsidR="00A94B58"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平行移轴公式</w:t>
      </w:r>
      <w:r w:rsidRPr="007B314C">
        <w:rPr>
          <w:rFonts w:ascii="Times New Roman" w:eastAsia="方正仿宋_GBK" w:hAnsi="Times New Roman" w:cs="Times New Roman"/>
          <w:color w:val="000000"/>
          <w:kern w:val="0"/>
          <w:sz w:val="28"/>
          <w:szCs w:val="28"/>
        </w:rPr>
        <w:t>、转轴公式</w:t>
      </w:r>
      <w:r w:rsidR="00A94B58" w:rsidRPr="007B314C">
        <w:rPr>
          <w:rFonts w:ascii="Times New Roman" w:eastAsia="方正仿宋_GBK" w:hAnsi="Times New Roman" w:cs="Times New Roman"/>
          <w:color w:val="000000"/>
          <w:kern w:val="0"/>
          <w:sz w:val="28"/>
          <w:szCs w:val="28"/>
        </w:rPr>
        <w:t>；</w:t>
      </w:r>
    </w:p>
    <w:p w14:paraId="4D85C549" w14:textId="53741945" w:rsidR="00A94B58"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形心主轴和形心主惯性矩；</w:t>
      </w:r>
    </w:p>
    <w:p w14:paraId="1FEE6301" w14:textId="27FA3BF1" w:rsidR="00A94B58"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543466" w:rsidRPr="007B314C">
        <w:rPr>
          <w:rFonts w:ascii="Times New Roman" w:eastAsia="方正仿宋_GBK" w:hAnsi="Times New Roman" w:cs="Times New Roman"/>
          <w:color w:val="000000"/>
          <w:kern w:val="0"/>
          <w:sz w:val="28"/>
          <w:szCs w:val="28"/>
        </w:rPr>
        <w:t xml:space="preserve"> </w:t>
      </w:r>
      <w:r w:rsidR="00A94B58" w:rsidRPr="007B314C">
        <w:rPr>
          <w:rFonts w:ascii="Times New Roman" w:eastAsia="方正仿宋_GBK" w:hAnsi="Times New Roman" w:cs="Times New Roman"/>
          <w:color w:val="000000"/>
          <w:kern w:val="0"/>
          <w:sz w:val="28"/>
          <w:szCs w:val="28"/>
        </w:rPr>
        <w:t>组合截面的惯性矩和惯性积计算。</w:t>
      </w:r>
    </w:p>
    <w:p w14:paraId="3DDD3E74" w14:textId="5C88CF99" w:rsidR="005E41AE"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8A73F9" w:rsidRPr="007B314C">
        <w:rPr>
          <w:rFonts w:ascii="Times New Roman" w:eastAsia="方正仿宋_GBK" w:hAnsi="Times New Roman" w:cs="Times New Roman"/>
          <w:b/>
          <w:bCs/>
          <w:color w:val="000000"/>
          <w:kern w:val="0"/>
          <w:sz w:val="28"/>
          <w:szCs w:val="28"/>
        </w:rPr>
        <w:t>十一</w:t>
      </w:r>
      <w:r w:rsidRPr="007B314C">
        <w:rPr>
          <w:rFonts w:ascii="Times New Roman" w:eastAsia="方正仿宋_GBK" w:hAnsi="Times New Roman" w:cs="Times New Roman"/>
          <w:b/>
          <w:bCs/>
          <w:color w:val="000000"/>
          <w:kern w:val="0"/>
          <w:sz w:val="28"/>
          <w:szCs w:val="28"/>
        </w:rPr>
        <w:t>）</w:t>
      </w:r>
      <w:r w:rsidR="005E41AE" w:rsidRPr="007B314C">
        <w:rPr>
          <w:rFonts w:ascii="Times New Roman" w:eastAsia="方正仿宋_GBK" w:hAnsi="Times New Roman" w:cs="Times New Roman"/>
          <w:b/>
          <w:bCs/>
          <w:color w:val="000000"/>
          <w:kern w:val="0"/>
          <w:sz w:val="28"/>
          <w:szCs w:val="28"/>
        </w:rPr>
        <w:t>能量方法</w:t>
      </w:r>
    </w:p>
    <w:p w14:paraId="24722E77" w14:textId="1E1B1A4C" w:rsidR="008A73F9"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5E41AE" w:rsidRPr="007B314C">
        <w:rPr>
          <w:rFonts w:ascii="Times New Roman" w:eastAsia="方正仿宋_GBK" w:hAnsi="Times New Roman" w:cs="Times New Roman"/>
          <w:color w:val="000000"/>
          <w:kern w:val="0"/>
          <w:sz w:val="28"/>
          <w:szCs w:val="28"/>
        </w:rPr>
        <w:t>杆件</w:t>
      </w:r>
      <w:r w:rsidR="00A43D84" w:rsidRPr="007B314C">
        <w:rPr>
          <w:rFonts w:ascii="Times New Roman" w:eastAsia="方正仿宋_GBK" w:hAnsi="Times New Roman" w:cs="Times New Roman"/>
          <w:color w:val="000000"/>
          <w:kern w:val="0"/>
          <w:sz w:val="28"/>
          <w:szCs w:val="28"/>
        </w:rPr>
        <w:t>应变</w:t>
      </w:r>
      <w:r w:rsidR="005E41AE" w:rsidRPr="007B314C">
        <w:rPr>
          <w:rFonts w:ascii="Times New Roman" w:eastAsia="方正仿宋_GBK" w:hAnsi="Times New Roman" w:cs="Times New Roman"/>
          <w:color w:val="000000"/>
          <w:kern w:val="0"/>
          <w:sz w:val="28"/>
          <w:szCs w:val="28"/>
        </w:rPr>
        <w:t>能</w:t>
      </w:r>
      <w:r w:rsidR="00A43D84" w:rsidRPr="007B314C">
        <w:rPr>
          <w:rFonts w:ascii="Times New Roman" w:eastAsia="方正仿宋_GBK" w:hAnsi="Times New Roman" w:cs="Times New Roman"/>
          <w:color w:val="000000"/>
          <w:kern w:val="0"/>
          <w:sz w:val="28"/>
          <w:szCs w:val="28"/>
        </w:rPr>
        <w:t>、余能</w:t>
      </w:r>
      <w:r w:rsidR="005E41AE" w:rsidRPr="007B314C">
        <w:rPr>
          <w:rFonts w:ascii="Times New Roman" w:eastAsia="方正仿宋_GBK" w:hAnsi="Times New Roman" w:cs="Times New Roman"/>
          <w:color w:val="000000"/>
          <w:kern w:val="0"/>
          <w:sz w:val="28"/>
          <w:szCs w:val="28"/>
        </w:rPr>
        <w:t>的概念和计算；</w:t>
      </w:r>
    </w:p>
    <w:p w14:paraId="7E50030F" w14:textId="6474B492" w:rsidR="00A94B58" w:rsidRPr="007B314C" w:rsidRDefault="008A73F9"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5E41AE" w:rsidRPr="007B314C">
        <w:rPr>
          <w:rFonts w:ascii="Times New Roman" w:eastAsia="方正仿宋_GBK" w:hAnsi="Times New Roman" w:cs="Times New Roman"/>
          <w:color w:val="000000"/>
          <w:kern w:val="0"/>
          <w:sz w:val="28"/>
          <w:szCs w:val="28"/>
        </w:rPr>
        <w:t>卡氏定理及其应用。</w:t>
      </w:r>
    </w:p>
    <w:p w14:paraId="01FA4A33" w14:textId="751768C4" w:rsidR="00934F1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4B4AD1" w:rsidRPr="007B314C">
        <w:rPr>
          <w:rFonts w:ascii="Times New Roman" w:eastAsia="方正仿宋_GBK" w:hAnsi="Times New Roman" w:cs="Times New Roman"/>
          <w:b/>
          <w:bCs/>
          <w:color w:val="000000"/>
          <w:kern w:val="0"/>
          <w:sz w:val="28"/>
          <w:szCs w:val="28"/>
        </w:rPr>
        <w:t>十二</w:t>
      </w:r>
      <w:r w:rsidRPr="007B314C">
        <w:rPr>
          <w:rFonts w:ascii="Times New Roman" w:eastAsia="方正仿宋_GBK" w:hAnsi="Times New Roman" w:cs="Times New Roman"/>
          <w:b/>
          <w:bCs/>
          <w:color w:val="000000"/>
          <w:kern w:val="0"/>
          <w:sz w:val="28"/>
          <w:szCs w:val="28"/>
        </w:rPr>
        <w:t>）</w:t>
      </w:r>
      <w:r w:rsidR="00934F12" w:rsidRPr="007B314C">
        <w:rPr>
          <w:rFonts w:ascii="Times New Roman" w:eastAsia="方正仿宋_GBK" w:hAnsi="Times New Roman" w:cs="Times New Roman"/>
          <w:b/>
          <w:bCs/>
          <w:color w:val="000000"/>
          <w:kern w:val="0"/>
          <w:sz w:val="28"/>
          <w:szCs w:val="28"/>
        </w:rPr>
        <w:t>动载荷和交变应力</w:t>
      </w:r>
    </w:p>
    <w:p w14:paraId="5509BE02" w14:textId="3D2AC16A" w:rsidR="002E5846" w:rsidRPr="007B314C" w:rsidRDefault="004B4AD1"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2E5846" w:rsidRPr="007B314C">
        <w:rPr>
          <w:rFonts w:ascii="Times New Roman" w:eastAsia="方正仿宋_GBK" w:hAnsi="Times New Roman" w:cs="Times New Roman"/>
          <w:color w:val="000000"/>
          <w:kern w:val="0"/>
          <w:sz w:val="28"/>
          <w:szCs w:val="28"/>
        </w:rPr>
        <w:t>动载荷和交变应力概念</w:t>
      </w:r>
      <w:r w:rsidR="006420BD">
        <w:rPr>
          <w:rFonts w:ascii="Times New Roman" w:eastAsia="方正仿宋_GBK" w:hAnsi="Times New Roman" w:cs="Times New Roman" w:hint="eastAsia"/>
          <w:color w:val="000000"/>
          <w:kern w:val="0"/>
          <w:sz w:val="28"/>
          <w:szCs w:val="28"/>
        </w:rPr>
        <w:t>；</w:t>
      </w:r>
    </w:p>
    <w:p w14:paraId="79FD48D6" w14:textId="2C4AD6F3" w:rsidR="00934F12" w:rsidRPr="007B314C" w:rsidRDefault="002E5846"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934F12" w:rsidRPr="007B314C">
        <w:rPr>
          <w:rFonts w:ascii="Times New Roman" w:eastAsia="方正仿宋_GBK" w:hAnsi="Times New Roman" w:cs="Times New Roman"/>
          <w:color w:val="000000"/>
          <w:kern w:val="0"/>
          <w:sz w:val="28"/>
          <w:szCs w:val="28"/>
        </w:rPr>
        <w:t>构件作等加速直线运动或匀速转动时的动应力计算；</w:t>
      </w:r>
    </w:p>
    <w:p w14:paraId="04E0306F" w14:textId="79F44A60" w:rsidR="00934F12" w:rsidRPr="007B314C" w:rsidRDefault="002E5846"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3</w:t>
      </w:r>
      <w:r w:rsidR="004B4AD1"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934F12" w:rsidRPr="007B314C">
        <w:rPr>
          <w:rFonts w:ascii="Times New Roman" w:eastAsia="方正仿宋_GBK" w:hAnsi="Times New Roman" w:cs="Times New Roman"/>
          <w:color w:val="000000"/>
          <w:kern w:val="0"/>
          <w:sz w:val="28"/>
          <w:szCs w:val="28"/>
        </w:rPr>
        <w:t>受冲击载荷作用时的动应力计算；</w:t>
      </w:r>
      <w:r w:rsidR="00934F12" w:rsidRPr="007B314C">
        <w:rPr>
          <w:rFonts w:ascii="Times New Roman" w:eastAsia="方正仿宋_GBK" w:hAnsi="Times New Roman" w:cs="Times New Roman"/>
          <w:color w:val="000000"/>
          <w:kern w:val="0"/>
          <w:sz w:val="28"/>
          <w:szCs w:val="28"/>
        </w:rPr>
        <w:t xml:space="preserve"> </w:t>
      </w:r>
    </w:p>
    <w:p w14:paraId="27AED217" w14:textId="2BD6472D" w:rsidR="00934F12" w:rsidRPr="007B314C" w:rsidRDefault="002E5846"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4</w:t>
      </w:r>
      <w:r w:rsidR="004B4AD1"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00934F12" w:rsidRPr="007B314C">
        <w:rPr>
          <w:rFonts w:ascii="Times New Roman" w:eastAsia="方正仿宋_GBK" w:hAnsi="Times New Roman" w:cs="Times New Roman"/>
          <w:color w:val="000000"/>
          <w:kern w:val="0"/>
          <w:sz w:val="28"/>
          <w:szCs w:val="28"/>
        </w:rPr>
        <w:t>交变应力下材料疲劳破坏的概念和疲劳极限的确定方法</w:t>
      </w:r>
      <w:r w:rsidRPr="007B314C">
        <w:rPr>
          <w:rFonts w:ascii="Times New Roman" w:eastAsia="方正仿宋_GBK" w:hAnsi="Times New Roman" w:cs="Times New Roman"/>
          <w:color w:val="000000"/>
          <w:kern w:val="0"/>
          <w:sz w:val="28"/>
          <w:szCs w:val="28"/>
        </w:rPr>
        <w:t>、提高构件疲劳强度的措施</w:t>
      </w:r>
      <w:r w:rsidR="00934F12" w:rsidRPr="007B314C">
        <w:rPr>
          <w:rFonts w:ascii="Times New Roman" w:eastAsia="方正仿宋_GBK" w:hAnsi="Times New Roman" w:cs="Times New Roman"/>
          <w:color w:val="000000"/>
          <w:kern w:val="0"/>
          <w:sz w:val="28"/>
          <w:szCs w:val="28"/>
        </w:rPr>
        <w:t>；</w:t>
      </w:r>
      <w:r w:rsidR="00934F12" w:rsidRPr="007B314C">
        <w:rPr>
          <w:rFonts w:ascii="Times New Roman" w:eastAsia="方正仿宋_GBK" w:hAnsi="Times New Roman" w:cs="Times New Roman"/>
          <w:color w:val="000000"/>
          <w:kern w:val="0"/>
          <w:sz w:val="28"/>
          <w:szCs w:val="28"/>
        </w:rPr>
        <w:t xml:space="preserve"> </w:t>
      </w:r>
    </w:p>
    <w:p w14:paraId="6AE3C2A9" w14:textId="56755E64" w:rsidR="00934F12" w:rsidRPr="007B314C" w:rsidRDefault="002E5846"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5</w:t>
      </w:r>
      <w:r w:rsidR="004B4AD1" w:rsidRPr="007B314C">
        <w:rPr>
          <w:rFonts w:ascii="Times New Roman" w:eastAsia="方正仿宋_GBK" w:hAnsi="Times New Roman" w:cs="Times New Roman"/>
          <w:color w:val="000000"/>
          <w:kern w:val="0"/>
          <w:sz w:val="28"/>
          <w:szCs w:val="28"/>
        </w:rPr>
        <w:t>.</w:t>
      </w:r>
      <w:r w:rsidR="00543466" w:rsidRPr="007B314C">
        <w:rPr>
          <w:rFonts w:ascii="Times New Roman" w:eastAsia="方正仿宋_GBK" w:hAnsi="Times New Roman" w:cs="Times New Roman"/>
          <w:color w:val="000000"/>
          <w:kern w:val="0"/>
          <w:sz w:val="28"/>
          <w:szCs w:val="28"/>
        </w:rPr>
        <w:t xml:space="preserve"> </w:t>
      </w:r>
      <w:r w:rsidRPr="007B314C">
        <w:rPr>
          <w:rFonts w:ascii="Times New Roman" w:eastAsia="方正仿宋_GBK" w:hAnsi="Times New Roman" w:cs="Times New Roman"/>
          <w:color w:val="000000"/>
          <w:kern w:val="0"/>
          <w:sz w:val="28"/>
          <w:szCs w:val="28"/>
        </w:rPr>
        <w:t>钢构件及其连接的疲劳计算。</w:t>
      </w:r>
    </w:p>
    <w:p w14:paraId="0AA5C30C" w14:textId="4C297A60" w:rsidR="00004402" w:rsidRPr="007B314C" w:rsidRDefault="00ED20D6" w:rsidP="00B81A21">
      <w:pPr>
        <w:widowControl/>
        <w:spacing w:line="580" w:lineRule="exact"/>
        <w:ind w:firstLineChars="200" w:firstLine="562"/>
        <w:rPr>
          <w:rFonts w:ascii="Times New Roman" w:eastAsia="方正仿宋_GBK" w:hAnsi="Times New Roman" w:cs="Times New Roman"/>
          <w:b/>
          <w:bCs/>
          <w:color w:val="000000"/>
          <w:kern w:val="0"/>
          <w:sz w:val="28"/>
          <w:szCs w:val="28"/>
        </w:rPr>
      </w:pPr>
      <w:r w:rsidRPr="007B314C">
        <w:rPr>
          <w:rFonts w:ascii="Times New Roman" w:eastAsia="方正仿宋_GBK" w:hAnsi="Times New Roman" w:cs="Times New Roman"/>
          <w:b/>
          <w:bCs/>
          <w:color w:val="000000"/>
          <w:kern w:val="0"/>
          <w:sz w:val="28"/>
          <w:szCs w:val="28"/>
        </w:rPr>
        <w:t>（</w:t>
      </w:r>
      <w:r w:rsidR="000367A7" w:rsidRPr="007B314C">
        <w:rPr>
          <w:rFonts w:ascii="Times New Roman" w:eastAsia="方正仿宋_GBK" w:hAnsi="Times New Roman" w:cs="Times New Roman"/>
          <w:b/>
          <w:bCs/>
          <w:color w:val="000000"/>
          <w:kern w:val="0"/>
          <w:sz w:val="28"/>
          <w:szCs w:val="28"/>
        </w:rPr>
        <w:t>十三</w:t>
      </w:r>
      <w:r w:rsidRPr="007B314C">
        <w:rPr>
          <w:rFonts w:ascii="Times New Roman" w:eastAsia="方正仿宋_GBK" w:hAnsi="Times New Roman" w:cs="Times New Roman"/>
          <w:b/>
          <w:bCs/>
          <w:color w:val="000000"/>
          <w:kern w:val="0"/>
          <w:sz w:val="28"/>
          <w:szCs w:val="28"/>
        </w:rPr>
        <w:t>）</w:t>
      </w:r>
      <w:r w:rsidR="00004402" w:rsidRPr="007B314C">
        <w:rPr>
          <w:rFonts w:ascii="Times New Roman" w:eastAsia="方正仿宋_GBK" w:hAnsi="Times New Roman" w:cs="Times New Roman"/>
          <w:b/>
          <w:bCs/>
          <w:color w:val="000000"/>
          <w:kern w:val="0"/>
          <w:sz w:val="28"/>
          <w:szCs w:val="28"/>
        </w:rPr>
        <w:t>材料力学实验</w:t>
      </w:r>
    </w:p>
    <w:p w14:paraId="143860E1" w14:textId="6FB30262" w:rsidR="00004402" w:rsidRPr="007B314C" w:rsidRDefault="000367A7"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1.</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常见材料（低碳钢、铸铁）轴向拉压实验；</w:t>
      </w:r>
    </w:p>
    <w:p w14:paraId="51E96714" w14:textId="416F648F" w:rsidR="00004402" w:rsidRPr="007B314C" w:rsidRDefault="000367A7" w:rsidP="00B81A21">
      <w:pPr>
        <w:widowControl/>
        <w:spacing w:line="580" w:lineRule="exact"/>
        <w:ind w:firstLineChars="200" w:firstLine="560"/>
        <w:rPr>
          <w:rFonts w:ascii="Times New Roman" w:eastAsia="方正仿宋_GBK" w:hAnsi="Times New Roman" w:cs="Times New Roman"/>
          <w:color w:val="000000"/>
          <w:kern w:val="0"/>
          <w:sz w:val="28"/>
          <w:szCs w:val="28"/>
        </w:rPr>
      </w:pPr>
      <w:r w:rsidRPr="007B314C">
        <w:rPr>
          <w:rFonts w:ascii="Times New Roman" w:eastAsia="方正仿宋_GBK" w:hAnsi="Times New Roman" w:cs="Times New Roman"/>
          <w:color w:val="000000"/>
          <w:kern w:val="0"/>
          <w:sz w:val="28"/>
          <w:szCs w:val="28"/>
        </w:rPr>
        <w:t>2.</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常用材料常数的测试（弹性模量、泊松比、伸长率）；</w:t>
      </w:r>
    </w:p>
    <w:p w14:paraId="6BCD756B" w14:textId="69719EA2" w:rsidR="008E42BF" w:rsidRPr="007B314C" w:rsidRDefault="000367A7" w:rsidP="00B81A21">
      <w:pPr>
        <w:widowControl/>
        <w:spacing w:line="580" w:lineRule="exact"/>
        <w:ind w:firstLineChars="200" w:firstLine="560"/>
        <w:rPr>
          <w:rFonts w:ascii="Times New Roman" w:eastAsia="方正仿宋_GBK" w:hAnsi="Times New Roman" w:cs="Times New Roman"/>
          <w:kern w:val="0"/>
          <w:sz w:val="28"/>
          <w:szCs w:val="28"/>
        </w:rPr>
      </w:pPr>
      <w:r w:rsidRPr="007B314C">
        <w:rPr>
          <w:rFonts w:ascii="Times New Roman" w:eastAsia="方正仿宋_GBK" w:hAnsi="Times New Roman" w:cs="Times New Roman"/>
          <w:color w:val="000000"/>
          <w:kern w:val="0"/>
          <w:sz w:val="28"/>
          <w:szCs w:val="28"/>
        </w:rPr>
        <w:lastRenderedPageBreak/>
        <w:t>3.</w:t>
      </w:r>
      <w:r w:rsidR="00543466" w:rsidRPr="007B314C">
        <w:rPr>
          <w:rFonts w:ascii="Times New Roman" w:eastAsia="方正仿宋_GBK" w:hAnsi="Times New Roman" w:cs="Times New Roman"/>
          <w:color w:val="000000"/>
          <w:kern w:val="0"/>
          <w:sz w:val="28"/>
          <w:szCs w:val="28"/>
        </w:rPr>
        <w:t xml:space="preserve"> </w:t>
      </w:r>
      <w:r w:rsidR="00004402" w:rsidRPr="007B314C">
        <w:rPr>
          <w:rFonts w:ascii="Times New Roman" w:eastAsia="方正仿宋_GBK" w:hAnsi="Times New Roman" w:cs="Times New Roman"/>
          <w:color w:val="000000"/>
          <w:kern w:val="0"/>
          <w:sz w:val="28"/>
          <w:szCs w:val="28"/>
        </w:rPr>
        <w:t>电测法的原理及电阻应变仪的使用，电阻应变片的基本原理及其应用</w:t>
      </w:r>
      <w:r w:rsidR="002E5846" w:rsidRPr="007B314C">
        <w:rPr>
          <w:rFonts w:ascii="Times New Roman" w:eastAsia="方正仿宋_GBK" w:hAnsi="Times New Roman" w:cs="Times New Roman"/>
          <w:color w:val="000000"/>
          <w:kern w:val="0"/>
          <w:sz w:val="28"/>
          <w:szCs w:val="28"/>
        </w:rPr>
        <w:t>。</w:t>
      </w:r>
    </w:p>
    <w:p w14:paraId="441E79F7" w14:textId="5575D679" w:rsidR="008E42BF" w:rsidRPr="007B314C" w:rsidRDefault="00ED20D6" w:rsidP="001B5C53">
      <w:pPr>
        <w:widowControl/>
        <w:spacing w:beforeLines="50" w:before="156" w:line="580" w:lineRule="exact"/>
        <w:rPr>
          <w:rFonts w:ascii="Times New Roman" w:eastAsia="方正楷体_GBK" w:hAnsi="Times New Roman" w:cs="Times New Roman"/>
          <w:b/>
          <w:bCs/>
          <w:color w:val="000000"/>
          <w:kern w:val="0"/>
          <w:sz w:val="28"/>
          <w:szCs w:val="28"/>
        </w:rPr>
      </w:pPr>
      <w:r w:rsidRPr="007B314C">
        <w:rPr>
          <w:rFonts w:ascii="Times New Roman" w:eastAsia="方正楷体_GBK" w:hAnsi="Times New Roman" w:cs="Times New Roman"/>
          <w:b/>
          <w:bCs/>
          <w:color w:val="000000"/>
          <w:kern w:val="0"/>
          <w:sz w:val="28"/>
          <w:szCs w:val="28"/>
        </w:rPr>
        <w:t>参考教材或主要参考书</w:t>
      </w:r>
    </w:p>
    <w:p w14:paraId="0C5B074A" w14:textId="4528E55F" w:rsidR="00ED20D6" w:rsidRPr="001B5C53" w:rsidRDefault="00ED20D6" w:rsidP="001B5C53">
      <w:pPr>
        <w:spacing w:line="580" w:lineRule="exact"/>
        <w:ind w:firstLineChars="200" w:firstLine="560"/>
        <w:rPr>
          <w:rFonts w:ascii="Times New Roman" w:eastAsia="方正仿宋_GBK" w:hAnsi="Times New Roman" w:cs="Times New Roman"/>
          <w:color w:val="000000"/>
          <w:kern w:val="0"/>
          <w:sz w:val="28"/>
          <w:szCs w:val="28"/>
        </w:rPr>
      </w:pPr>
      <w:r w:rsidRPr="001B5C53">
        <w:rPr>
          <w:rFonts w:ascii="Times New Roman" w:eastAsia="方正仿宋_GBK" w:hAnsi="Times New Roman" w:cs="Times New Roman"/>
          <w:color w:val="000000"/>
          <w:kern w:val="0"/>
          <w:sz w:val="28"/>
          <w:szCs w:val="28"/>
        </w:rPr>
        <w:t xml:space="preserve">[1] </w:t>
      </w:r>
      <w:proofErr w:type="gramStart"/>
      <w:r w:rsidRPr="001B5C53">
        <w:rPr>
          <w:rFonts w:ascii="Times New Roman" w:eastAsia="方正仿宋_GBK" w:hAnsi="Times New Roman" w:cs="Times New Roman"/>
          <w:color w:val="000000"/>
          <w:kern w:val="0"/>
          <w:sz w:val="28"/>
          <w:szCs w:val="28"/>
        </w:rPr>
        <w:t>孙训方</w:t>
      </w:r>
      <w:proofErr w:type="gramEnd"/>
      <w:r w:rsidR="0016595D"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proofErr w:type="gramStart"/>
      <w:r w:rsidR="0016595D" w:rsidRPr="001B5C53">
        <w:rPr>
          <w:rFonts w:ascii="Times New Roman" w:eastAsia="方正仿宋_GBK" w:hAnsi="Times New Roman" w:cs="Times New Roman"/>
          <w:color w:val="000000"/>
          <w:kern w:val="0"/>
          <w:sz w:val="28"/>
          <w:szCs w:val="28"/>
        </w:rPr>
        <w:t>方孝淑</w:t>
      </w:r>
      <w:proofErr w:type="gramEnd"/>
      <w:r w:rsidR="0016595D"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r w:rsidR="0016595D" w:rsidRPr="001B5C53">
        <w:rPr>
          <w:rFonts w:ascii="Times New Roman" w:eastAsia="方正仿宋_GBK" w:hAnsi="Times New Roman" w:cs="Times New Roman"/>
          <w:color w:val="000000"/>
          <w:kern w:val="0"/>
          <w:sz w:val="28"/>
          <w:szCs w:val="28"/>
        </w:rPr>
        <w:t>关来泰</w:t>
      </w:r>
      <w:r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r w:rsidRPr="001B5C53">
        <w:rPr>
          <w:rFonts w:ascii="Times New Roman" w:eastAsia="方正仿宋_GBK" w:hAnsi="Times New Roman" w:cs="Times New Roman"/>
          <w:color w:val="000000"/>
          <w:kern w:val="0"/>
          <w:sz w:val="28"/>
          <w:szCs w:val="28"/>
        </w:rPr>
        <w:t>材料力学</w:t>
      </w:r>
      <w:r w:rsidR="0016595D" w:rsidRPr="001B5C53">
        <w:rPr>
          <w:rFonts w:ascii="Times New Roman" w:eastAsia="方正仿宋_GBK" w:hAnsi="Times New Roman" w:cs="Times New Roman"/>
          <w:color w:val="000000"/>
          <w:kern w:val="0"/>
          <w:sz w:val="28"/>
          <w:szCs w:val="28"/>
        </w:rPr>
        <w:t>（</w:t>
      </w:r>
      <w:r w:rsidRPr="001B5C53">
        <w:rPr>
          <w:rFonts w:ascii="Times New Roman" w:eastAsia="方正仿宋_GBK" w:hAnsi="Times New Roman" w:cs="Times New Roman"/>
          <w:color w:val="000000"/>
          <w:kern w:val="0"/>
          <w:sz w:val="28"/>
          <w:szCs w:val="28"/>
        </w:rPr>
        <w:t>I</w:t>
      </w:r>
      <w:r w:rsidR="0016595D" w:rsidRPr="001B5C53">
        <w:rPr>
          <w:rFonts w:ascii="Times New Roman" w:eastAsia="方正仿宋_GBK" w:hAnsi="Times New Roman" w:cs="Times New Roman"/>
          <w:color w:val="000000"/>
          <w:kern w:val="0"/>
          <w:sz w:val="28"/>
          <w:szCs w:val="28"/>
        </w:rPr>
        <w:t>）</w:t>
      </w:r>
      <w:r w:rsidRPr="001B5C53">
        <w:rPr>
          <w:rFonts w:ascii="Times New Roman" w:eastAsia="方正仿宋_GBK" w:hAnsi="Times New Roman" w:cs="Times New Roman"/>
          <w:color w:val="000000"/>
          <w:kern w:val="0"/>
          <w:sz w:val="28"/>
          <w:szCs w:val="28"/>
        </w:rPr>
        <w:t>（第</w:t>
      </w:r>
      <w:r w:rsidRPr="001B5C53">
        <w:rPr>
          <w:rFonts w:ascii="Times New Roman" w:eastAsia="方正仿宋_GBK" w:hAnsi="Times New Roman" w:cs="Times New Roman"/>
          <w:color w:val="000000"/>
          <w:kern w:val="0"/>
          <w:sz w:val="28"/>
          <w:szCs w:val="28"/>
        </w:rPr>
        <w:t>6</w:t>
      </w:r>
      <w:r w:rsidRPr="001B5C53">
        <w:rPr>
          <w:rFonts w:ascii="Times New Roman" w:eastAsia="方正仿宋_GBK" w:hAnsi="Times New Roman" w:cs="Times New Roman"/>
          <w:color w:val="000000"/>
          <w:kern w:val="0"/>
          <w:sz w:val="28"/>
          <w:szCs w:val="28"/>
        </w:rPr>
        <w:t>版）</w:t>
      </w:r>
      <w:r w:rsidRPr="001B5C53">
        <w:rPr>
          <w:rFonts w:ascii="Times New Roman" w:eastAsia="方正仿宋_GBK" w:hAnsi="Times New Roman" w:cs="Times New Roman"/>
          <w:color w:val="000000"/>
          <w:kern w:val="0"/>
          <w:sz w:val="28"/>
          <w:szCs w:val="28"/>
        </w:rPr>
        <w:t xml:space="preserve">[M]. </w:t>
      </w:r>
      <w:r w:rsidRPr="001B5C53">
        <w:rPr>
          <w:rFonts w:ascii="Times New Roman" w:eastAsia="方正仿宋_GBK" w:hAnsi="Times New Roman" w:cs="Times New Roman"/>
          <w:color w:val="000000"/>
          <w:kern w:val="0"/>
          <w:sz w:val="28"/>
          <w:szCs w:val="28"/>
        </w:rPr>
        <w:t>北京</w:t>
      </w:r>
      <w:r w:rsidRPr="001B5C53">
        <w:rPr>
          <w:rFonts w:ascii="Times New Roman" w:eastAsia="方正仿宋_GBK" w:hAnsi="Times New Roman" w:cs="Times New Roman"/>
          <w:color w:val="000000"/>
          <w:kern w:val="0"/>
          <w:sz w:val="28"/>
          <w:szCs w:val="28"/>
        </w:rPr>
        <w:t xml:space="preserve">: </w:t>
      </w:r>
      <w:r w:rsidRPr="001B5C53">
        <w:rPr>
          <w:rFonts w:ascii="Times New Roman" w:eastAsia="方正仿宋_GBK" w:hAnsi="Times New Roman" w:cs="Times New Roman"/>
          <w:color w:val="000000"/>
          <w:kern w:val="0"/>
          <w:sz w:val="28"/>
          <w:szCs w:val="28"/>
        </w:rPr>
        <w:t>高等教育出版社</w:t>
      </w:r>
      <w:r w:rsidRPr="001B5C53">
        <w:rPr>
          <w:rFonts w:ascii="Times New Roman" w:eastAsia="方正仿宋_GBK" w:hAnsi="Times New Roman" w:cs="Times New Roman"/>
          <w:color w:val="000000"/>
          <w:kern w:val="0"/>
          <w:sz w:val="28"/>
          <w:szCs w:val="28"/>
        </w:rPr>
        <w:t>, 2019.</w:t>
      </w:r>
    </w:p>
    <w:p w14:paraId="5C59A26D" w14:textId="01E55DB0" w:rsidR="000C052B" w:rsidRPr="001B5C53" w:rsidRDefault="000C052B" w:rsidP="001B5C53">
      <w:pPr>
        <w:spacing w:line="580" w:lineRule="exact"/>
        <w:ind w:firstLineChars="200" w:firstLine="560"/>
        <w:rPr>
          <w:rFonts w:ascii="Times New Roman" w:eastAsia="方正仿宋_GBK" w:hAnsi="Times New Roman" w:cs="Times New Roman"/>
          <w:color w:val="000000"/>
          <w:kern w:val="0"/>
          <w:sz w:val="28"/>
          <w:szCs w:val="28"/>
        </w:rPr>
      </w:pPr>
      <w:r w:rsidRPr="001B5C53">
        <w:rPr>
          <w:rFonts w:ascii="Times New Roman" w:eastAsia="方正仿宋_GBK" w:hAnsi="Times New Roman" w:cs="Times New Roman"/>
          <w:color w:val="000000"/>
          <w:kern w:val="0"/>
          <w:sz w:val="28"/>
          <w:szCs w:val="28"/>
        </w:rPr>
        <w:t xml:space="preserve">[2] </w:t>
      </w:r>
      <w:proofErr w:type="gramStart"/>
      <w:r w:rsidRPr="001B5C53">
        <w:rPr>
          <w:rFonts w:ascii="Times New Roman" w:eastAsia="方正仿宋_GBK" w:hAnsi="Times New Roman" w:cs="Times New Roman"/>
          <w:color w:val="000000"/>
          <w:kern w:val="0"/>
          <w:sz w:val="28"/>
          <w:szCs w:val="28"/>
        </w:rPr>
        <w:t>孙训方</w:t>
      </w:r>
      <w:proofErr w:type="gramEnd"/>
      <w:r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proofErr w:type="gramStart"/>
      <w:r w:rsidRPr="001B5C53">
        <w:rPr>
          <w:rFonts w:ascii="Times New Roman" w:eastAsia="方正仿宋_GBK" w:hAnsi="Times New Roman" w:cs="Times New Roman"/>
          <w:color w:val="000000"/>
          <w:kern w:val="0"/>
          <w:sz w:val="28"/>
          <w:szCs w:val="28"/>
        </w:rPr>
        <w:t>方孝淑</w:t>
      </w:r>
      <w:proofErr w:type="gramEnd"/>
      <w:r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r w:rsidRPr="001B5C53">
        <w:rPr>
          <w:rFonts w:ascii="Times New Roman" w:eastAsia="方正仿宋_GBK" w:hAnsi="Times New Roman" w:cs="Times New Roman"/>
          <w:color w:val="000000"/>
          <w:kern w:val="0"/>
          <w:sz w:val="28"/>
          <w:szCs w:val="28"/>
        </w:rPr>
        <w:t>关来泰</w:t>
      </w:r>
      <w:r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r w:rsidRPr="001B5C53">
        <w:rPr>
          <w:rFonts w:ascii="Times New Roman" w:eastAsia="方正仿宋_GBK" w:hAnsi="Times New Roman" w:cs="Times New Roman"/>
          <w:color w:val="000000"/>
          <w:kern w:val="0"/>
          <w:sz w:val="28"/>
          <w:szCs w:val="28"/>
        </w:rPr>
        <w:t>材料力学（</w:t>
      </w:r>
      <w:r w:rsidRPr="001B5C53">
        <w:rPr>
          <w:rFonts w:ascii="Times New Roman" w:eastAsia="方正仿宋_GBK" w:hAnsi="Times New Roman" w:cs="Times New Roman"/>
          <w:color w:val="000000"/>
          <w:kern w:val="0"/>
          <w:sz w:val="28"/>
          <w:szCs w:val="28"/>
        </w:rPr>
        <w:t>II</w:t>
      </w:r>
      <w:r w:rsidRPr="001B5C53">
        <w:rPr>
          <w:rFonts w:ascii="Times New Roman" w:eastAsia="方正仿宋_GBK" w:hAnsi="Times New Roman" w:cs="Times New Roman"/>
          <w:color w:val="000000"/>
          <w:kern w:val="0"/>
          <w:sz w:val="28"/>
          <w:szCs w:val="28"/>
        </w:rPr>
        <w:t>）（第</w:t>
      </w:r>
      <w:r w:rsidRPr="001B5C53">
        <w:rPr>
          <w:rFonts w:ascii="Times New Roman" w:eastAsia="方正仿宋_GBK" w:hAnsi="Times New Roman" w:cs="Times New Roman"/>
          <w:color w:val="000000"/>
          <w:kern w:val="0"/>
          <w:sz w:val="28"/>
          <w:szCs w:val="28"/>
        </w:rPr>
        <w:t>6</w:t>
      </w:r>
      <w:r w:rsidRPr="001B5C53">
        <w:rPr>
          <w:rFonts w:ascii="Times New Roman" w:eastAsia="方正仿宋_GBK" w:hAnsi="Times New Roman" w:cs="Times New Roman"/>
          <w:color w:val="000000"/>
          <w:kern w:val="0"/>
          <w:sz w:val="28"/>
          <w:szCs w:val="28"/>
        </w:rPr>
        <w:t>版）</w:t>
      </w:r>
      <w:r w:rsidRPr="001B5C53">
        <w:rPr>
          <w:rFonts w:ascii="Times New Roman" w:eastAsia="方正仿宋_GBK" w:hAnsi="Times New Roman" w:cs="Times New Roman"/>
          <w:color w:val="000000"/>
          <w:kern w:val="0"/>
          <w:sz w:val="28"/>
          <w:szCs w:val="28"/>
        </w:rPr>
        <w:t xml:space="preserve">[M]. </w:t>
      </w:r>
      <w:r w:rsidRPr="001B5C53">
        <w:rPr>
          <w:rFonts w:ascii="Times New Roman" w:eastAsia="方正仿宋_GBK" w:hAnsi="Times New Roman" w:cs="Times New Roman"/>
          <w:color w:val="000000"/>
          <w:kern w:val="0"/>
          <w:sz w:val="28"/>
          <w:szCs w:val="28"/>
        </w:rPr>
        <w:t>北京</w:t>
      </w:r>
      <w:r w:rsidRPr="001B5C53">
        <w:rPr>
          <w:rFonts w:ascii="Times New Roman" w:eastAsia="方正仿宋_GBK" w:hAnsi="Times New Roman" w:cs="Times New Roman"/>
          <w:color w:val="000000"/>
          <w:kern w:val="0"/>
          <w:sz w:val="28"/>
          <w:szCs w:val="28"/>
        </w:rPr>
        <w:t xml:space="preserve">: </w:t>
      </w:r>
      <w:r w:rsidRPr="001B5C53">
        <w:rPr>
          <w:rFonts w:ascii="Times New Roman" w:eastAsia="方正仿宋_GBK" w:hAnsi="Times New Roman" w:cs="Times New Roman"/>
          <w:color w:val="000000"/>
          <w:kern w:val="0"/>
          <w:sz w:val="28"/>
          <w:szCs w:val="28"/>
        </w:rPr>
        <w:t>高等教育出版社</w:t>
      </w:r>
      <w:r w:rsidRPr="001B5C53">
        <w:rPr>
          <w:rFonts w:ascii="Times New Roman" w:eastAsia="方正仿宋_GBK" w:hAnsi="Times New Roman" w:cs="Times New Roman"/>
          <w:color w:val="000000"/>
          <w:kern w:val="0"/>
          <w:sz w:val="28"/>
          <w:szCs w:val="28"/>
        </w:rPr>
        <w:t>, 2019.</w:t>
      </w:r>
    </w:p>
    <w:p w14:paraId="1B33591C" w14:textId="7CF2AE67" w:rsidR="00ED20D6" w:rsidRPr="001B5C53" w:rsidRDefault="00ED20D6" w:rsidP="001B5C53">
      <w:pPr>
        <w:spacing w:line="580" w:lineRule="exact"/>
        <w:ind w:firstLineChars="200" w:firstLine="560"/>
        <w:rPr>
          <w:rFonts w:ascii="Times New Roman" w:eastAsia="方正仿宋_GBK" w:hAnsi="Times New Roman" w:cs="Times New Roman"/>
          <w:color w:val="000000"/>
          <w:kern w:val="0"/>
          <w:sz w:val="28"/>
          <w:szCs w:val="28"/>
        </w:rPr>
      </w:pPr>
      <w:r w:rsidRPr="001B5C53">
        <w:rPr>
          <w:rFonts w:ascii="Times New Roman" w:eastAsia="方正仿宋_GBK" w:hAnsi="Times New Roman" w:cs="Times New Roman"/>
          <w:color w:val="000000"/>
          <w:kern w:val="0"/>
          <w:sz w:val="28"/>
          <w:szCs w:val="28"/>
        </w:rPr>
        <w:t>[</w:t>
      </w:r>
      <w:r w:rsidR="000C052B" w:rsidRPr="001B5C53">
        <w:rPr>
          <w:rFonts w:ascii="Times New Roman" w:eastAsia="方正仿宋_GBK" w:hAnsi="Times New Roman" w:cs="Times New Roman"/>
          <w:color w:val="000000"/>
          <w:kern w:val="0"/>
          <w:sz w:val="28"/>
          <w:szCs w:val="28"/>
        </w:rPr>
        <w:t>3</w:t>
      </w:r>
      <w:r w:rsidRPr="001B5C53">
        <w:rPr>
          <w:rFonts w:ascii="Times New Roman" w:eastAsia="方正仿宋_GBK" w:hAnsi="Times New Roman" w:cs="Times New Roman"/>
          <w:color w:val="000000"/>
          <w:kern w:val="0"/>
          <w:sz w:val="28"/>
          <w:szCs w:val="28"/>
        </w:rPr>
        <w:t xml:space="preserve">] </w:t>
      </w:r>
      <w:r w:rsidRPr="001B5C53">
        <w:rPr>
          <w:rFonts w:ascii="Times New Roman" w:eastAsia="方正仿宋_GBK" w:hAnsi="Times New Roman" w:cs="Times New Roman"/>
          <w:color w:val="000000"/>
          <w:kern w:val="0"/>
          <w:sz w:val="28"/>
          <w:szCs w:val="28"/>
        </w:rPr>
        <w:t>袁海庆</w:t>
      </w:r>
      <w:r w:rsidRPr="001B5C53">
        <w:rPr>
          <w:rFonts w:ascii="Times New Roman" w:eastAsia="方正仿宋_GBK" w:hAnsi="Times New Roman" w:cs="Times New Roman"/>
          <w:color w:val="000000"/>
          <w:kern w:val="0"/>
          <w:sz w:val="28"/>
          <w:szCs w:val="28"/>
        </w:rPr>
        <w:t>.</w:t>
      </w:r>
      <w:r w:rsidR="001B5C53">
        <w:rPr>
          <w:rFonts w:ascii="Times New Roman" w:eastAsia="方正仿宋_GBK" w:hAnsi="Times New Roman" w:cs="Times New Roman" w:hint="eastAsia"/>
          <w:color w:val="000000"/>
          <w:kern w:val="0"/>
          <w:sz w:val="28"/>
          <w:szCs w:val="28"/>
        </w:rPr>
        <w:t xml:space="preserve"> </w:t>
      </w:r>
      <w:r w:rsidRPr="001B5C53">
        <w:rPr>
          <w:rFonts w:ascii="Times New Roman" w:eastAsia="方正仿宋_GBK" w:hAnsi="Times New Roman" w:cs="Times New Roman"/>
          <w:color w:val="000000"/>
          <w:kern w:val="0"/>
          <w:sz w:val="28"/>
          <w:szCs w:val="28"/>
        </w:rPr>
        <w:t>材料力学（第</w:t>
      </w:r>
      <w:r w:rsidRPr="001B5C53">
        <w:rPr>
          <w:rFonts w:ascii="Times New Roman" w:eastAsia="方正仿宋_GBK" w:hAnsi="Times New Roman" w:cs="Times New Roman"/>
          <w:color w:val="000000"/>
          <w:kern w:val="0"/>
          <w:sz w:val="28"/>
          <w:szCs w:val="28"/>
        </w:rPr>
        <w:t>4</w:t>
      </w:r>
      <w:r w:rsidRPr="001B5C53">
        <w:rPr>
          <w:rFonts w:ascii="Times New Roman" w:eastAsia="方正仿宋_GBK" w:hAnsi="Times New Roman" w:cs="Times New Roman"/>
          <w:color w:val="000000"/>
          <w:kern w:val="0"/>
          <w:sz w:val="28"/>
          <w:szCs w:val="28"/>
        </w:rPr>
        <w:t>版）</w:t>
      </w:r>
      <w:r w:rsidRPr="001B5C53">
        <w:rPr>
          <w:rFonts w:ascii="Times New Roman" w:eastAsia="方正仿宋_GBK" w:hAnsi="Times New Roman" w:cs="Times New Roman"/>
          <w:color w:val="000000"/>
          <w:kern w:val="0"/>
          <w:sz w:val="28"/>
          <w:szCs w:val="28"/>
        </w:rPr>
        <w:t xml:space="preserve">[M]. </w:t>
      </w:r>
      <w:r w:rsidRPr="001B5C53">
        <w:rPr>
          <w:rFonts w:ascii="Times New Roman" w:eastAsia="方正仿宋_GBK" w:hAnsi="Times New Roman" w:cs="Times New Roman"/>
          <w:color w:val="000000"/>
          <w:kern w:val="0"/>
          <w:sz w:val="28"/>
          <w:szCs w:val="28"/>
        </w:rPr>
        <w:t>武汉</w:t>
      </w:r>
      <w:r w:rsidRPr="001B5C53">
        <w:rPr>
          <w:rFonts w:ascii="Times New Roman" w:eastAsia="方正仿宋_GBK" w:hAnsi="Times New Roman" w:cs="Times New Roman"/>
          <w:color w:val="000000"/>
          <w:kern w:val="0"/>
          <w:sz w:val="28"/>
          <w:szCs w:val="28"/>
        </w:rPr>
        <w:t xml:space="preserve">: </w:t>
      </w:r>
      <w:r w:rsidRPr="001B5C53">
        <w:rPr>
          <w:rFonts w:ascii="Times New Roman" w:eastAsia="方正仿宋_GBK" w:hAnsi="Times New Roman" w:cs="Times New Roman"/>
          <w:color w:val="000000"/>
          <w:kern w:val="0"/>
          <w:sz w:val="28"/>
          <w:szCs w:val="28"/>
        </w:rPr>
        <w:t>武汉理工大学出版社</w:t>
      </w:r>
      <w:r w:rsidRPr="001B5C53">
        <w:rPr>
          <w:rFonts w:ascii="Times New Roman" w:eastAsia="方正仿宋_GBK" w:hAnsi="Times New Roman" w:cs="Times New Roman"/>
          <w:color w:val="000000"/>
          <w:kern w:val="0"/>
          <w:sz w:val="28"/>
          <w:szCs w:val="28"/>
        </w:rPr>
        <w:t>, 2020.</w:t>
      </w:r>
    </w:p>
    <w:sectPr w:rsidR="00ED20D6" w:rsidRPr="001B5C53" w:rsidSect="009307D1">
      <w:pgSz w:w="11906" w:h="16838" w:code="9"/>
      <w:pgMar w:top="1418" w:right="1418" w:bottom="1418" w:left="1418" w:header="992"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5D32A" w14:textId="77777777" w:rsidR="00193629" w:rsidRDefault="00193629" w:rsidP="005C2F24">
      <w:r>
        <w:separator/>
      </w:r>
    </w:p>
  </w:endnote>
  <w:endnote w:type="continuationSeparator" w:id="0">
    <w:p w14:paraId="09F84732" w14:textId="77777777" w:rsidR="00193629" w:rsidRDefault="00193629" w:rsidP="005C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C7BEF" w14:textId="77777777" w:rsidR="00193629" w:rsidRDefault="00193629" w:rsidP="005C2F24">
      <w:r>
        <w:separator/>
      </w:r>
    </w:p>
  </w:footnote>
  <w:footnote w:type="continuationSeparator" w:id="0">
    <w:p w14:paraId="0539DA6E" w14:textId="77777777" w:rsidR="00193629" w:rsidRDefault="00193629" w:rsidP="005C2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9779E5"/>
    <w:multiLevelType w:val="hybridMultilevel"/>
    <w:tmpl w:val="97006A8C"/>
    <w:lvl w:ilvl="0" w:tplc="2996E3D2">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12677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BF"/>
    <w:rsid w:val="00004402"/>
    <w:rsid w:val="000109B8"/>
    <w:rsid w:val="000367A7"/>
    <w:rsid w:val="00045932"/>
    <w:rsid w:val="00047070"/>
    <w:rsid w:val="000968C6"/>
    <w:rsid w:val="000C052B"/>
    <w:rsid w:val="000D0B13"/>
    <w:rsid w:val="000E2DB4"/>
    <w:rsid w:val="00137AC9"/>
    <w:rsid w:val="00137D33"/>
    <w:rsid w:val="0016595D"/>
    <w:rsid w:val="00193629"/>
    <w:rsid w:val="001B5C53"/>
    <w:rsid w:val="001D0935"/>
    <w:rsid w:val="001E68E7"/>
    <w:rsid w:val="002109E3"/>
    <w:rsid w:val="0025491A"/>
    <w:rsid w:val="002E5846"/>
    <w:rsid w:val="00302F98"/>
    <w:rsid w:val="00304C8C"/>
    <w:rsid w:val="0035737C"/>
    <w:rsid w:val="003847E8"/>
    <w:rsid w:val="003A04EF"/>
    <w:rsid w:val="003B2A9A"/>
    <w:rsid w:val="003E5223"/>
    <w:rsid w:val="00411726"/>
    <w:rsid w:val="00446244"/>
    <w:rsid w:val="004A529F"/>
    <w:rsid w:val="004B4778"/>
    <w:rsid w:val="004B4AD1"/>
    <w:rsid w:val="004C4DAC"/>
    <w:rsid w:val="004C740D"/>
    <w:rsid w:val="004E3694"/>
    <w:rsid w:val="004F2AA1"/>
    <w:rsid w:val="00543466"/>
    <w:rsid w:val="005A1539"/>
    <w:rsid w:val="005B20F7"/>
    <w:rsid w:val="005C2F24"/>
    <w:rsid w:val="005D30BE"/>
    <w:rsid w:val="005E41AE"/>
    <w:rsid w:val="005F6620"/>
    <w:rsid w:val="005F7460"/>
    <w:rsid w:val="00612DBC"/>
    <w:rsid w:val="00635FAE"/>
    <w:rsid w:val="006420BD"/>
    <w:rsid w:val="00657290"/>
    <w:rsid w:val="00676240"/>
    <w:rsid w:val="006C5333"/>
    <w:rsid w:val="006D741A"/>
    <w:rsid w:val="006F41AF"/>
    <w:rsid w:val="007077CC"/>
    <w:rsid w:val="007214C6"/>
    <w:rsid w:val="007248B5"/>
    <w:rsid w:val="00731CBC"/>
    <w:rsid w:val="00763679"/>
    <w:rsid w:val="0077766E"/>
    <w:rsid w:val="00796662"/>
    <w:rsid w:val="007B314C"/>
    <w:rsid w:val="007C5A83"/>
    <w:rsid w:val="008029D0"/>
    <w:rsid w:val="00804D86"/>
    <w:rsid w:val="00816969"/>
    <w:rsid w:val="00832B7C"/>
    <w:rsid w:val="00852163"/>
    <w:rsid w:val="00875894"/>
    <w:rsid w:val="008A73F9"/>
    <w:rsid w:val="008E42BF"/>
    <w:rsid w:val="008F58CC"/>
    <w:rsid w:val="0090608C"/>
    <w:rsid w:val="00920FA8"/>
    <w:rsid w:val="009307D1"/>
    <w:rsid w:val="00934F12"/>
    <w:rsid w:val="0095051B"/>
    <w:rsid w:val="00984A14"/>
    <w:rsid w:val="009B0EEC"/>
    <w:rsid w:val="009B62E5"/>
    <w:rsid w:val="00A4149C"/>
    <w:rsid w:val="00A43D84"/>
    <w:rsid w:val="00A56694"/>
    <w:rsid w:val="00A76986"/>
    <w:rsid w:val="00A856F3"/>
    <w:rsid w:val="00A94B58"/>
    <w:rsid w:val="00AB7CA6"/>
    <w:rsid w:val="00AC2D6B"/>
    <w:rsid w:val="00B03BD4"/>
    <w:rsid w:val="00B21518"/>
    <w:rsid w:val="00B2298B"/>
    <w:rsid w:val="00B81A21"/>
    <w:rsid w:val="00BC629B"/>
    <w:rsid w:val="00BD18CC"/>
    <w:rsid w:val="00BF5DB2"/>
    <w:rsid w:val="00C11471"/>
    <w:rsid w:val="00C136FB"/>
    <w:rsid w:val="00C66A26"/>
    <w:rsid w:val="00CA3CC2"/>
    <w:rsid w:val="00CB7267"/>
    <w:rsid w:val="00CE57B4"/>
    <w:rsid w:val="00D307DD"/>
    <w:rsid w:val="00DB76AB"/>
    <w:rsid w:val="00DC4B4A"/>
    <w:rsid w:val="00DC6822"/>
    <w:rsid w:val="00DD1638"/>
    <w:rsid w:val="00DD20B5"/>
    <w:rsid w:val="00E141D6"/>
    <w:rsid w:val="00E15D37"/>
    <w:rsid w:val="00E16BC1"/>
    <w:rsid w:val="00E343E7"/>
    <w:rsid w:val="00E515DD"/>
    <w:rsid w:val="00E65F52"/>
    <w:rsid w:val="00EA3E0A"/>
    <w:rsid w:val="00ED20D6"/>
    <w:rsid w:val="00EF05B1"/>
    <w:rsid w:val="00F0607C"/>
    <w:rsid w:val="00F10EE2"/>
    <w:rsid w:val="00F5675B"/>
    <w:rsid w:val="00F5750D"/>
    <w:rsid w:val="00FA2B5B"/>
    <w:rsid w:val="00FA2C17"/>
    <w:rsid w:val="00FC0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358F3"/>
  <w15:docId w15:val="{D9BCB2D7-A1D7-4C98-9C63-4DA967642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2F24"/>
    <w:pPr>
      <w:tabs>
        <w:tab w:val="center" w:pos="4153"/>
        <w:tab w:val="right" w:pos="8306"/>
      </w:tabs>
      <w:snapToGrid w:val="0"/>
      <w:jc w:val="center"/>
    </w:pPr>
    <w:rPr>
      <w:sz w:val="18"/>
      <w:szCs w:val="18"/>
    </w:rPr>
  </w:style>
  <w:style w:type="character" w:customStyle="1" w:styleId="a4">
    <w:name w:val="页眉 字符"/>
    <w:basedOn w:val="a0"/>
    <w:link w:val="a3"/>
    <w:uiPriority w:val="99"/>
    <w:rsid w:val="005C2F24"/>
    <w:rPr>
      <w:sz w:val="18"/>
      <w:szCs w:val="18"/>
    </w:rPr>
  </w:style>
  <w:style w:type="paragraph" w:styleId="a5">
    <w:name w:val="footer"/>
    <w:basedOn w:val="a"/>
    <w:link w:val="a6"/>
    <w:uiPriority w:val="99"/>
    <w:unhideWhenUsed/>
    <w:rsid w:val="005C2F24"/>
    <w:pPr>
      <w:tabs>
        <w:tab w:val="center" w:pos="4153"/>
        <w:tab w:val="right" w:pos="8306"/>
      </w:tabs>
      <w:snapToGrid w:val="0"/>
      <w:jc w:val="left"/>
    </w:pPr>
    <w:rPr>
      <w:sz w:val="18"/>
      <w:szCs w:val="18"/>
    </w:rPr>
  </w:style>
  <w:style w:type="character" w:customStyle="1" w:styleId="a6">
    <w:name w:val="页脚 字符"/>
    <w:basedOn w:val="a0"/>
    <w:link w:val="a5"/>
    <w:uiPriority w:val="99"/>
    <w:rsid w:val="005C2F24"/>
    <w:rPr>
      <w:sz w:val="18"/>
      <w:szCs w:val="18"/>
    </w:rPr>
  </w:style>
  <w:style w:type="paragraph" w:styleId="a7">
    <w:name w:val="List Paragraph"/>
    <w:basedOn w:val="a"/>
    <w:uiPriority w:val="34"/>
    <w:qFormat/>
    <w:rsid w:val="008A73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6790129">
      <w:bodyDiv w:val="1"/>
      <w:marLeft w:val="0"/>
      <w:marRight w:val="0"/>
      <w:marTop w:val="0"/>
      <w:marBottom w:val="0"/>
      <w:divBdr>
        <w:top w:val="none" w:sz="0" w:space="0" w:color="auto"/>
        <w:left w:val="none" w:sz="0" w:space="0" w:color="auto"/>
        <w:bottom w:val="none" w:sz="0" w:space="0" w:color="auto"/>
        <w:right w:val="none" w:sz="0" w:space="0" w:color="auto"/>
      </w:divBdr>
      <w:divsChild>
        <w:div w:id="1908222835">
          <w:marLeft w:val="0"/>
          <w:marRight w:val="0"/>
          <w:marTop w:val="0"/>
          <w:marBottom w:val="0"/>
          <w:divBdr>
            <w:top w:val="none" w:sz="0" w:space="0" w:color="auto"/>
            <w:left w:val="none" w:sz="0" w:space="0" w:color="auto"/>
            <w:bottom w:val="none" w:sz="0" w:space="0" w:color="auto"/>
            <w:right w:val="none" w:sz="0" w:space="0" w:color="auto"/>
          </w:divBdr>
        </w:div>
        <w:div w:id="1991252586">
          <w:marLeft w:val="0"/>
          <w:marRight w:val="0"/>
          <w:marTop w:val="0"/>
          <w:marBottom w:val="0"/>
          <w:divBdr>
            <w:top w:val="none" w:sz="0" w:space="0" w:color="auto"/>
            <w:left w:val="none" w:sz="0" w:space="0" w:color="auto"/>
            <w:bottom w:val="none" w:sz="0" w:space="0" w:color="auto"/>
            <w:right w:val="none" w:sz="0" w:space="0" w:color="auto"/>
          </w:divBdr>
        </w:div>
        <w:div w:id="1517884677">
          <w:marLeft w:val="0"/>
          <w:marRight w:val="0"/>
          <w:marTop w:val="0"/>
          <w:marBottom w:val="0"/>
          <w:divBdr>
            <w:top w:val="none" w:sz="0" w:space="0" w:color="auto"/>
            <w:left w:val="none" w:sz="0" w:space="0" w:color="auto"/>
            <w:bottom w:val="none" w:sz="0" w:space="0" w:color="auto"/>
            <w:right w:val="none" w:sz="0" w:space="0" w:color="auto"/>
          </w:divBdr>
        </w:div>
        <w:div w:id="2126581320">
          <w:marLeft w:val="0"/>
          <w:marRight w:val="0"/>
          <w:marTop w:val="0"/>
          <w:marBottom w:val="0"/>
          <w:divBdr>
            <w:top w:val="none" w:sz="0" w:space="0" w:color="auto"/>
            <w:left w:val="none" w:sz="0" w:space="0" w:color="auto"/>
            <w:bottom w:val="none" w:sz="0" w:space="0" w:color="auto"/>
            <w:right w:val="none" w:sz="0" w:space="0" w:color="auto"/>
          </w:divBdr>
        </w:div>
        <w:div w:id="1534613613">
          <w:marLeft w:val="0"/>
          <w:marRight w:val="0"/>
          <w:marTop w:val="0"/>
          <w:marBottom w:val="0"/>
          <w:divBdr>
            <w:top w:val="none" w:sz="0" w:space="0" w:color="auto"/>
            <w:left w:val="none" w:sz="0" w:space="0" w:color="auto"/>
            <w:bottom w:val="none" w:sz="0" w:space="0" w:color="auto"/>
            <w:right w:val="none" w:sz="0" w:space="0" w:color="auto"/>
          </w:divBdr>
        </w:div>
        <w:div w:id="1620605029">
          <w:marLeft w:val="0"/>
          <w:marRight w:val="0"/>
          <w:marTop w:val="0"/>
          <w:marBottom w:val="0"/>
          <w:divBdr>
            <w:top w:val="none" w:sz="0" w:space="0" w:color="auto"/>
            <w:left w:val="none" w:sz="0" w:space="0" w:color="auto"/>
            <w:bottom w:val="none" w:sz="0" w:space="0" w:color="auto"/>
            <w:right w:val="none" w:sz="0" w:space="0" w:color="auto"/>
          </w:divBdr>
        </w:div>
        <w:div w:id="1876113845">
          <w:marLeft w:val="0"/>
          <w:marRight w:val="0"/>
          <w:marTop w:val="0"/>
          <w:marBottom w:val="0"/>
          <w:divBdr>
            <w:top w:val="none" w:sz="0" w:space="0" w:color="auto"/>
            <w:left w:val="none" w:sz="0" w:space="0" w:color="auto"/>
            <w:bottom w:val="none" w:sz="0" w:space="0" w:color="auto"/>
            <w:right w:val="none" w:sz="0" w:space="0" w:color="auto"/>
          </w:divBdr>
        </w:div>
        <w:div w:id="2112314603">
          <w:marLeft w:val="0"/>
          <w:marRight w:val="0"/>
          <w:marTop w:val="0"/>
          <w:marBottom w:val="0"/>
          <w:divBdr>
            <w:top w:val="none" w:sz="0" w:space="0" w:color="auto"/>
            <w:left w:val="none" w:sz="0" w:space="0" w:color="auto"/>
            <w:bottom w:val="none" w:sz="0" w:space="0" w:color="auto"/>
            <w:right w:val="none" w:sz="0" w:space="0" w:color="auto"/>
          </w:divBdr>
        </w:div>
        <w:div w:id="1107432663">
          <w:marLeft w:val="0"/>
          <w:marRight w:val="0"/>
          <w:marTop w:val="0"/>
          <w:marBottom w:val="0"/>
          <w:divBdr>
            <w:top w:val="none" w:sz="0" w:space="0" w:color="auto"/>
            <w:left w:val="none" w:sz="0" w:space="0" w:color="auto"/>
            <w:bottom w:val="none" w:sz="0" w:space="0" w:color="auto"/>
            <w:right w:val="none" w:sz="0" w:space="0" w:color="auto"/>
          </w:divBdr>
        </w:div>
        <w:div w:id="293172443">
          <w:marLeft w:val="0"/>
          <w:marRight w:val="0"/>
          <w:marTop w:val="0"/>
          <w:marBottom w:val="0"/>
          <w:divBdr>
            <w:top w:val="none" w:sz="0" w:space="0" w:color="auto"/>
            <w:left w:val="none" w:sz="0" w:space="0" w:color="auto"/>
            <w:bottom w:val="none" w:sz="0" w:space="0" w:color="auto"/>
            <w:right w:val="none" w:sz="0" w:space="0" w:color="auto"/>
          </w:divBdr>
        </w:div>
        <w:div w:id="406074193">
          <w:marLeft w:val="0"/>
          <w:marRight w:val="0"/>
          <w:marTop w:val="0"/>
          <w:marBottom w:val="0"/>
          <w:divBdr>
            <w:top w:val="none" w:sz="0" w:space="0" w:color="auto"/>
            <w:left w:val="none" w:sz="0" w:space="0" w:color="auto"/>
            <w:bottom w:val="none" w:sz="0" w:space="0" w:color="auto"/>
            <w:right w:val="none" w:sz="0" w:space="0" w:color="auto"/>
          </w:divBdr>
        </w:div>
        <w:div w:id="1047534326">
          <w:marLeft w:val="0"/>
          <w:marRight w:val="0"/>
          <w:marTop w:val="0"/>
          <w:marBottom w:val="0"/>
          <w:divBdr>
            <w:top w:val="none" w:sz="0" w:space="0" w:color="auto"/>
            <w:left w:val="none" w:sz="0" w:space="0" w:color="auto"/>
            <w:bottom w:val="none" w:sz="0" w:space="0" w:color="auto"/>
            <w:right w:val="none" w:sz="0" w:space="0" w:color="auto"/>
          </w:divBdr>
        </w:div>
        <w:div w:id="1313563267">
          <w:marLeft w:val="0"/>
          <w:marRight w:val="0"/>
          <w:marTop w:val="0"/>
          <w:marBottom w:val="0"/>
          <w:divBdr>
            <w:top w:val="none" w:sz="0" w:space="0" w:color="auto"/>
            <w:left w:val="none" w:sz="0" w:space="0" w:color="auto"/>
            <w:bottom w:val="none" w:sz="0" w:space="0" w:color="auto"/>
            <w:right w:val="none" w:sz="0" w:space="0" w:color="auto"/>
          </w:divBdr>
        </w:div>
        <w:div w:id="1328051617">
          <w:marLeft w:val="0"/>
          <w:marRight w:val="0"/>
          <w:marTop w:val="0"/>
          <w:marBottom w:val="0"/>
          <w:divBdr>
            <w:top w:val="none" w:sz="0" w:space="0" w:color="auto"/>
            <w:left w:val="none" w:sz="0" w:space="0" w:color="auto"/>
            <w:bottom w:val="none" w:sz="0" w:space="0" w:color="auto"/>
            <w:right w:val="none" w:sz="0" w:space="0" w:color="auto"/>
          </w:divBdr>
        </w:div>
        <w:div w:id="1593589816">
          <w:marLeft w:val="0"/>
          <w:marRight w:val="0"/>
          <w:marTop w:val="0"/>
          <w:marBottom w:val="0"/>
          <w:divBdr>
            <w:top w:val="none" w:sz="0" w:space="0" w:color="auto"/>
            <w:left w:val="none" w:sz="0" w:space="0" w:color="auto"/>
            <w:bottom w:val="none" w:sz="0" w:space="0" w:color="auto"/>
            <w:right w:val="none" w:sz="0" w:space="0" w:color="auto"/>
          </w:divBdr>
        </w:div>
        <w:div w:id="1049914586">
          <w:marLeft w:val="0"/>
          <w:marRight w:val="0"/>
          <w:marTop w:val="0"/>
          <w:marBottom w:val="0"/>
          <w:divBdr>
            <w:top w:val="none" w:sz="0" w:space="0" w:color="auto"/>
            <w:left w:val="none" w:sz="0" w:space="0" w:color="auto"/>
            <w:bottom w:val="none" w:sz="0" w:space="0" w:color="auto"/>
            <w:right w:val="none" w:sz="0" w:space="0" w:color="auto"/>
          </w:divBdr>
        </w:div>
        <w:div w:id="436339860">
          <w:marLeft w:val="0"/>
          <w:marRight w:val="0"/>
          <w:marTop w:val="0"/>
          <w:marBottom w:val="0"/>
          <w:divBdr>
            <w:top w:val="none" w:sz="0" w:space="0" w:color="auto"/>
            <w:left w:val="none" w:sz="0" w:space="0" w:color="auto"/>
            <w:bottom w:val="none" w:sz="0" w:space="0" w:color="auto"/>
            <w:right w:val="none" w:sz="0" w:space="0" w:color="auto"/>
          </w:divBdr>
        </w:div>
        <w:div w:id="912661464">
          <w:marLeft w:val="0"/>
          <w:marRight w:val="0"/>
          <w:marTop w:val="0"/>
          <w:marBottom w:val="0"/>
          <w:divBdr>
            <w:top w:val="none" w:sz="0" w:space="0" w:color="auto"/>
            <w:left w:val="none" w:sz="0" w:space="0" w:color="auto"/>
            <w:bottom w:val="none" w:sz="0" w:space="0" w:color="auto"/>
            <w:right w:val="none" w:sz="0" w:space="0" w:color="auto"/>
          </w:divBdr>
        </w:div>
        <w:div w:id="824207047">
          <w:marLeft w:val="0"/>
          <w:marRight w:val="0"/>
          <w:marTop w:val="0"/>
          <w:marBottom w:val="0"/>
          <w:divBdr>
            <w:top w:val="none" w:sz="0" w:space="0" w:color="auto"/>
            <w:left w:val="none" w:sz="0" w:space="0" w:color="auto"/>
            <w:bottom w:val="none" w:sz="0" w:space="0" w:color="auto"/>
            <w:right w:val="none" w:sz="0" w:space="0" w:color="auto"/>
          </w:divBdr>
        </w:div>
        <w:div w:id="34282316">
          <w:marLeft w:val="0"/>
          <w:marRight w:val="0"/>
          <w:marTop w:val="0"/>
          <w:marBottom w:val="0"/>
          <w:divBdr>
            <w:top w:val="none" w:sz="0" w:space="0" w:color="auto"/>
            <w:left w:val="none" w:sz="0" w:space="0" w:color="auto"/>
            <w:bottom w:val="none" w:sz="0" w:space="0" w:color="auto"/>
            <w:right w:val="none" w:sz="0" w:space="0" w:color="auto"/>
          </w:divBdr>
        </w:div>
        <w:div w:id="1113016094">
          <w:marLeft w:val="0"/>
          <w:marRight w:val="0"/>
          <w:marTop w:val="0"/>
          <w:marBottom w:val="0"/>
          <w:divBdr>
            <w:top w:val="none" w:sz="0" w:space="0" w:color="auto"/>
            <w:left w:val="none" w:sz="0" w:space="0" w:color="auto"/>
            <w:bottom w:val="none" w:sz="0" w:space="0" w:color="auto"/>
            <w:right w:val="none" w:sz="0" w:space="0" w:color="auto"/>
          </w:divBdr>
        </w:div>
        <w:div w:id="1816992867">
          <w:marLeft w:val="0"/>
          <w:marRight w:val="0"/>
          <w:marTop w:val="0"/>
          <w:marBottom w:val="0"/>
          <w:divBdr>
            <w:top w:val="none" w:sz="0" w:space="0" w:color="auto"/>
            <w:left w:val="none" w:sz="0" w:space="0" w:color="auto"/>
            <w:bottom w:val="none" w:sz="0" w:space="0" w:color="auto"/>
            <w:right w:val="none" w:sz="0" w:space="0" w:color="auto"/>
          </w:divBdr>
        </w:div>
        <w:div w:id="402413281">
          <w:marLeft w:val="0"/>
          <w:marRight w:val="0"/>
          <w:marTop w:val="0"/>
          <w:marBottom w:val="0"/>
          <w:divBdr>
            <w:top w:val="none" w:sz="0" w:space="0" w:color="auto"/>
            <w:left w:val="none" w:sz="0" w:space="0" w:color="auto"/>
            <w:bottom w:val="none" w:sz="0" w:space="0" w:color="auto"/>
            <w:right w:val="none" w:sz="0" w:space="0" w:color="auto"/>
          </w:divBdr>
        </w:div>
        <w:div w:id="524559083">
          <w:marLeft w:val="0"/>
          <w:marRight w:val="0"/>
          <w:marTop w:val="0"/>
          <w:marBottom w:val="0"/>
          <w:divBdr>
            <w:top w:val="none" w:sz="0" w:space="0" w:color="auto"/>
            <w:left w:val="none" w:sz="0" w:space="0" w:color="auto"/>
            <w:bottom w:val="none" w:sz="0" w:space="0" w:color="auto"/>
            <w:right w:val="none" w:sz="0" w:space="0" w:color="auto"/>
          </w:divBdr>
        </w:div>
        <w:div w:id="691878157">
          <w:marLeft w:val="0"/>
          <w:marRight w:val="0"/>
          <w:marTop w:val="0"/>
          <w:marBottom w:val="0"/>
          <w:divBdr>
            <w:top w:val="none" w:sz="0" w:space="0" w:color="auto"/>
            <w:left w:val="none" w:sz="0" w:space="0" w:color="auto"/>
            <w:bottom w:val="none" w:sz="0" w:space="0" w:color="auto"/>
            <w:right w:val="none" w:sz="0" w:space="0" w:color="auto"/>
          </w:divBdr>
        </w:div>
        <w:div w:id="1031105263">
          <w:marLeft w:val="0"/>
          <w:marRight w:val="0"/>
          <w:marTop w:val="0"/>
          <w:marBottom w:val="0"/>
          <w:divBdr>
            <w:top w:val="none" w:sz="0" w:space="0" w:color="auto"/>
            <w:left w:val="none" w:sz="0" w:space="0" w:color="auto"/>
            <w:bottom w:val="none" w:sz="0" w:space="0" w:color="auto"/>
            <w:right w:val="none" w:sz="0" w:space="0" w:color="auto"/>
          </w:divBdr>
        </w:div>
        <w:div w:id="66419072">
          <w:marLeft w:val="0"/>
          <w:marRight w:val="0"/>
          <w:marTop w:val="0"/>
          <w:marBottom w:val="0"/>
          <w:divBdr>
            <w:top w:val="none" w:sz="0" w:space="0" w:color="auto"/>
            <w:left w:val="none" w:sz="0" w:space="0" w:color="auto"/>
            <w:bottom w:val="none" w:sz="0" w:space="0" w:color="auto"/>
            <w:right w:val="none" w:sz="0" w:space="0" w:color="auto"/>
          </w:divBdr>
        </w:div>
        <w:div w:id="1578204506">
          <w:marLeft w:val="0"/>
          <w:marRight w:val="0"/>
          <w:marTop w:val="0"/>
          <w:marBottom w:val="0"/>
          <w:divBdr>
            <w:top w:val="none" w:sz="0" w:space="0" w:color="auto"/>
            <w:left w:val="none" w:sz="0" w:space="0" w:color="auto"/>
            <w:bottom w:val="none" w:sz="0" w:space="0" w:color="auto"/>
            <w:right w:val="none" w:sz="0" w:space="0" w:color="auto"/>
          </w:divBdr>
        </w:div>
        <w:div w:id="168562790">
          <w:marLeft w:val="0"/>
          <w:marRight w:val="0"/>
          <w:marTop w:val="0"/>
          <w:marBottom w:val="0"/>
          <w:divBdr>
            <w:top w:val="none" w:sz="0" w:space="0" w:color="auto"/>
            <w:left w:val="none" w:sz="0" w:space="0" w:color="auto"/>
            <w:bottom w:val="none" w:sz="0" w:space="0" w:color="auto"/>
            <w:right w:val="none" w:sz="0" w:space="0" w:color="auto"/>
          </w:divBdr>
        </w:div>
        <w:div w:id="602997787">
          <w:marLeft w:val="0"/>
          <w:marRight w:val="0"/>
          <w:marTop w:val="0"/>
          <w:marBottom w:val="0"/>
          <w:divBdr>
            <w:top w:val="none" w:sz="0" w:space="0" w:color="auto"/>
            <w:left w:val="none" w:sz="0" w:space="0" w:color="auto"/>
            <w:bottom w:val="none" w:sz="0" w:space="0" w:color="auto"/>
            <w:right w:val="none" w:sz="0" w:space="0" w:color="auto"/>
          </w:divBdr>
        </w:div>
        <w:div w:id="118572431">
          <w:marLeft w:val="0"/>
          <w:marRight w:val="0"/>
          <w:marTop w:val="0"/>
          <w:marBottom w:val="0"/>
          <w:divBdr>
            <w:top w:val="none" w:sz="0" w:space="0" w:color="auto"/>
            <w:left w:val="none" w:sz="0" w:space="0" w:color="auto"/>
            <w:bottom w:val="none" w:sz="0" w:space="0" w:color="auto"/>
            <w:right w:val="none" w:sz="0" w:space="0" w:color="auto"/>
          </w:divBdr>
        </w:div>
        <w:div w:id="266545711">
          <w:marLeft w:val="0"/>
          <w:marRight w:val="0"/>
          <w:marTop w:val="0"/>
          <w:marBottom w:val="0"/>
          <w:divBdr>
            <w:top w:val="none" w:sz="0" w:space="0" w:color="auto"/>
            <w:left w:val="none" w:sz="0" w:space="0" w:color="auto"/>
            <w:bottom w:val="none" w:sz="0" w:space="0" w:color="auto"/>
            <w:right w:val="none" w:sz="0" w:space="0" w:color="auto"/>
          </w:divBdr>
        </w:div>
        <w:div w:id="1923758984">
          <w:marLeft w:val="0"/>
          <w:marRight w:val="0"/>
          <w:marTop w:val="0"/>
          <w:marBottom w:val="0"/>
          <w:divBdr>
            <w:top w:val="none" w:sz="0" w:space="0" w:color="auto"/>
            <w:left w:val="none" w:sz="0" w:space="0" w:color="auto"/>
            <w:bottom w:val="none" w:sz="0" w:space="0" w:color="auto"/>
            <w:right w:val="none" w:sz="0" w:space="0" w:color="auto"/>
          </w:divBdr>
        </w:div>
        <w:div w:id="1816020784">
          <w:marLeft w:val="0"/>
          <w:marRight w:val="0"/>
          <w:marTop w:val="0"/>
          <w:marBottom w:val="0"/>
          <w:divBdr>
            <w:top w:val="none" w:sz="0" w:space="0" w:color="auto"/>
            <w:left w:val="none" w:sz="0" w:space="0" w:color="auto"/>
            <w:bottom w:val="none" w:sz="0" w:space="0" w:color="auto"/>
            <w:right w:val="none" w:sz="0" w:space="0" w:color="auto"/>
          </w:divBdr>
        </w:div>
        <w:div w:id="712929200">
          <w:marLeft w:val="0"/>
          <w:marRight w:val="0"/>
          <w:marTop w:val="0"/>
          <w:marBottom w:val="0"/>
          <w:divBdr>
            <w:top w:val="none" w:sz="0" w:space="0" w:color="auto"/>
            <w:left w:val="none" w:sz="0" w:space="0" w:color="auto"/>
            <w:bottom w:val="none" w:sz="0" w:space="0" w:color="auto"/>
            <w:right w:val="none" w:sz="0" w:space="0" w:color="auto"/>
          </w:divBdr>
        </w:div>
        <w:div w:id="1757022215">
          <w:marLeft w:val="0"/>
          <w:marRight w:val="0"/>
          <w:marTop w:val="0"/>
          <w:marBottom w:val="0"/>
          <w:divBdr>
            <w:top w:val="none" w:sz="0" w:space="0" w:color="auto"/>
            <w:left w:val="none" w:sz="0" w:space="0" w:color="auto"/>
            <w:bottom w:val="none" w:sz="0" w:space="0" w:color="auto"/>
            <w:right w:val="none" w:sz="0" w:space="0" w:color="auto"/>
          </w:divBdr>
        </w:div>
        <w:div w:id="295451990">
          <w:marLeft w:val="0"/>
          <w:marRight w:val="0"/>
          <w:marTop w:val="0"/>
          <w:marBottom w:val="0"/>
          <w:divBdr>
            <w:top w:val="none" w:sz="0" w:space="0" w:color="auto"/>
            <w:left w:val="none" w:sz="0" w:space="0" w:color="auto"/>
            <w:bottom w:val="none" w:sz="0" w:space="0" w:color="auto"/>
            <w:right w:val="none" w:sz="0" w:space="0" w:color="auto"/>
          </w:divBdr>
        </w:div>
        <w:div w:id="785924255">
          <w:marLeft w:val="0"/>
          <w:marRight w:val="0"/>
          <w:marTop w:val="0"/>
          <w:marBottom w:val="0"/>
          <w:divBdr>
            <w:top w:val="none" w:sz="0" w:space="0" w:color="auto"/>
            <w:left w:val="none" w:sz="0" w:space="0" w:color="auto"/>
            <w:bottom w:val="none" w:sz="0" w:space="0" w:color="auto"/>
            <w:right w:val="none" w:sz="0" w:space="0" w:color="auto"/>
          </w:divBdr>
        </w:div>
        <w:div w:id="1023164512">
          <w:marLeft w:val="0"/>
          <w:marRight w:val="0"/>
          <w:marTop w:val="0"/>
          <w:marBottom w:val="0"/>
          <w:divBdr>
            <w:top w:val="none" w:sz="0" w:space="0" w:color="auto"/>
            <w:left w:val="none" w:sz="0" w:space="0" w:color="auto"/>
            <w:bottom w:val="none" w:sz="0" w:space="0" w:color="auto"/>
            <w:right w:val="none" w:sz="0" w:space="0" w:color="auto"/>
          </w:divBdr>
        </w:div>
        <w:div w:id="1262226242">
          <w:marLeft w:val="0"/>
          <w:marRight w:val="0"/>
          <w:marTop w:val="0"/>
          <w:marBottom w:val="0"/>
          <w:divBdr>
            <w:top w:val="none" w:sz="0" w:space="0" w:color="auto"/>
            <w:left w:val="none" w:sz="0" w:space="0" w:color="auto"/>
            <w:bottom w:val="none" w:sz="0" w:space="0" w:color="auto"/>
            <w:right w:val="none" w:sz="0" w:space="0" w:color="auto"/>
          </w:divBdr>
        </w:div>
        <w:div w:id="1605192280">
          <w:marLeft w:val="0"/>
          <w:marRight w:val="0"/>
          <w:marTop w:val="0"/>
          <w:marBottom w:val="0"/>
          <w:divBdr>
            <w:top w:val="none" w:sz="0" w:space="0" w:color="auto"/>
            <w:left w:val="none" w:sz="0" w:space="0" w:color="auto"/>
            <w:bottom w:val="none" w:sz="0" w:space="0" w:color="auto"/>
            <w:right w:val="none" w:sz="0" w:space="0" w:color="auto"/>
          </w:divBdr>
        </w:div>
        <w:div w:id="669716403">
          <w:marLeft w:val="0"/>
          <w:marRight w:val="0"/>
          <w:marTop w:val="0"/>
          <w:marBottom w:val="0"/>
          <w:divBdr>
            <w:top w:val="none" w:sz="0" w:space="0" w:color="auto"/>
            <w:left w:val="none" w:sz="0" w:space="0" w:color="auto"/>
            <w:bottom w:val="none" w:sz="0" w:space="0" w:color="auto"/>
            <w:right w:val="none" w:sz="0" w:space="0" w:color="auto"/>
          </w:divBdr>
        </w:div>
        <w:div w:id="1509903622">
          <w:marLeft w:val="0"/>
          <w:marRight w:val="0"/>
          <w:marTop w:val="0"/>
          <w:marBottom w:val="0"/>
          <w:divBdr>
            <w:top w:val="none" w:sz="0" w:space="0" w:color="auto"/>
            <w:left w:val="none" w:sz="0" w:space="0" w:color="auto"/>
            <w:bottom w:val="none" w:sz="0" w:space="0" w:color="auto"/>
            <w:right w:val="none" w:sz="0" w:space="0" w:color="auto"/>
          </w:divBdr>
        </w:div>
        <w:div w:id="1885016119">
          <w:marLeft w:val="0"/>
          <w:marRight w:val="0"/>
          <w:marTop w:val="0"/>
          <w:marBottom w:val="0"/>
          <w:divBdr>
            <w:top w:val="none" w:sz="0" w:space="0" w:color="auto"/>
            <w:left w:val="none" w:sz="0" w:space="0" w:color="auto"/>
            <w:bottom w:val="none" w:sz="0" w:space="0" w:color="auto"/>
            <w:right w:val="none" w:sz="0" w:space="0" w:color="auto"/>
          </w:divBdr>
        </w:div>
        <w:div w:id="540095307">
          <w:marLeft w:val="0"/>
          <w:marRight w:val="0"/>
          <w:marTop w:val="0"/>
          <w:marBottom w:val="0"/>
          <w:divBdr>
            <w:top w:val="none" w:sz="0" w:space="0" w:color="auto"/>
            <w:left w:val="none" w:sz="0" w:space="0" w:color="auto"/>
            <w:bottom w:val="none" w:sz="0" w:space="0" w:color="auto"/>
            <w:right w:val="none" w:sz="0" w:space="0" w:color="auto"/>
          </w:divBdr>
        </w:div>
        <w:div w:id="1650674821">
          <w:marLeft w:val="0"/>
          <w:marRight w:val="0"/>
          <w:marTop w:val="0"/>
          <w:marBottom w:val="0"/>
          <w:divBdr>
            <w:top w:val="none" w:sz="0" w:space="0" w:color="auto"/>
            <w:left w:val="none" w:sz="0" w:space="0" w:color="auto"/>
            <w:bottom w:val="none" w:sz="0" w:space="0" w:color="auto"/>
            <w:right w:val="none" w:sz="0" w:space="0" w:color="auto"/>
          </w:divBdr>
        </w:div>
        <w:div w:id="725682979">
          <w:marLeft w:val="0"/>
          <w:marRight w:val="0"/>
          <w:marTop w:val="0"/>
          <w:marBottom w:val="0"/>
          <w:divBdr>
            <w:top w:val="none" w:sz="0" w:space="0" w:color="auto"/>
            <w:left w:val="none" w:sz="0" w:space="0" w:color="auto"/>
            <w:bottom w:val="none" w:sz="0" w:space="0" w:color="auto"/>
            <w:right w:val="none" w:sz="0" w:space="0" w:color="auto"/>
          </w:divBdr>
        </w:div>
        <w:div w:id="949822514">
          <w:marLeft w:val="0"/>
          <w:marRight w:val="0"/>
          <w:marTop w:val="0"/>
          <w:marBottom w:val="0"/>
          <w:divBdr>
            <w:top w:val="none" w:sz="0" w:space="0" w:color="auto"/>
            <w:left w:val="none" w:sz="0" w:space="0" w:color="auto"/>
            <w:bottom w:val="none" w:sz="0" w:space="0" w:color="auto"/>
            <w:right w:val="none" w:sz="0" w:space="0" w:color="auto"/>
          </w:divBdr>
        </w:div>
        <w:div w:id="524176025">
          <w:marLeft w:val="0"/>
          <w:marRight w:val="0"/>
          <w:marTop w:val="0"/>
          <w:marBottom w:val="0"/>
          <w:divBdr>
            <w:top w:val="none" w:sz="0" w:space="0" w:color="auto"/>
            <w:left w:val="none" w:sz="0" w:space="0" w:color="auto"/>
            <w:bottom w:val="none" w:sz="0" w:space="0" w:color="auto"/>
            <w:right w:val="none" w:sz="0" w:space="0" w:color="auto"/>
          </w:divBdr>
        </w:div>
        <w:div w:id="1767992027">
          <w:marLeft w:val="0"/>
          <w:marRight w:val="0"/>
          <w:marTop w:val="0"/>
          <w:marBottom w:val="0"/>
          <w:divBdr>
            <w:top w:val="none" w:sz="0" w:space="0" w:color="auto"/>
            <w:left w:val="none" w:sz="0" w:space="0" w:color="auto"/>
            <w:bottom w:val="none" w:sz="0" w:space="0" w:color="auto"/>
            <w:right w:val="none" w:sz="0" w:space="0" w:color="auto"/>
          </w:divBdr>
        </w:div>
        <w:div w:id="1789473071">
          <w:marLeft w:val="0"/>
          <w:marRight w:val="0"/>
          <w:marTop w:val="0"/>
          <w:marBottom w:val="0"/>
          <w:divBdr>
            <w:top w:val="none" w:sz="0" w:space="0" w:color="auto"/>
            <w:left w:val="none" w:sz="0" w:space="0" w:color="auto"/>
            <w:bottom w:val="none" w:sz="0" w:space="0" w:color="auto"/>
            <w:right w:val="none" w:sz="0" w:space="0" w:color="auto"/>
          </w:divBdr>
        </w:div>
        <w:div w:id="2048408234">
          <w:marLeft w:val="0"/>
          <w:marRight w:val="0"/>
          <w:marTop w:val="0"/>
          <w:marBottom w:val="0"/>
          <w:divBdr>
            <w:top w:val="none" w:sz="0" w:space="0" w:color="auto"/>
            <w:left w:val="none" w:sz="0" w:space="0" w:color="auto"/>
            <w:bottom w:val="none" w:sz="0" w:space="0" w:color="auto"/>
            <w:right w:val="none" w:sz="0" w:space="0" w:color="auto"/>
          </w:divBdr>
        </w:div>
        <w:div w:id="446772618">
          <w:marLeft w:val="0"/>
          <w:marRight w:val="0"/>
          <w:marTop w:val="0"/>
          <w:marBottom w:val="0"/>
          <w:divBdr>
            <w:top w:val="none" w:sz="0" w:space="0" w:color="auto"/>
            <w:left w:val="none" w:sz="0" w:space="0" w:color="auto"/>
            <w:bottom w:val="none" w:sz="0" w:space="0" w:color="auto"/>
            <w:right w:val="none" w:sz="0" w:space="0" w:color="auto"/>
          </w:divBdr>
        </w:div>
        <w:div w:id="271474259">
          <w:marLeft w:val="0"/>
          <w:marRight w:val="0"/>
          <w:marTop w:val="0"/>
          <w:marBottom w:val="0"/>
          <w:divBdr>
            <w:top w:val="none" w:sz="0" w:space="0" w:color="auto"/>
            <w:left w:val="none" w:sz="0" w:space="0" w:color="auto"/>
            <w:bottom w:val="none" w:sz="0" w:space="0" w:color="auto"/>
            <w:right w:val="none" w:sz="0" w:space="0" w:color="auto"/>
          </w:divBdr>
        </w:div>
        <w:div w:id="1182546849">
          <w:marLeft w:val="0"/>
          <w:marRight w:val="0"/>
          <w:marTop w:val="0"/>
          <w:marBottom w:val="0"/>
          <w:divBdr>
            <w:top w:val="none" w:sz="0" w:space="0" w:color="auto"/>
            <w:left w:val="none" w:sz="0" w:space="0" w:color="auto"/>
            <w:bottom w:val="none" w:sz="0" w:space="0" w:color="auto"/>
            <w:right w:val="none" w:sz="0" w:space="0" w:color="auto"/>
          </w:divBdr>
        </w:div>
        <w:div w:id="592516022">
          <w:marLeft w:val="0"/>
          <w:marRight w:val="0"/>
          <w:marTop w:val="0"/>
          <w:marBottom w:val="0"/>
          <w:divBdr>
            <w:top w:val="none" w:sz="0" w:space="0" w:color="auto"/>
            <w:left w:val="none" w:sz="0" w:space="0" w:color="auto"/>
            <w:bottom w:val="none" w:sz="0" w:space="0" w:color="auto"/>
            <w:right w:val="none" w:sz="0" w:space="0" w:color="auto"/>
          </w:divBdr>
        </w:div>
        <w:div w:id="1286621705">
          <w:marLeft w:val="0"/>
          <w:marRight w:val="0"/>
          <w:marTop w:val="0"/>
          <w:marBottom w:val="0"/>
          <w:divBdr>
            <w:top w:val="none" w:sz="0" w:space="0" w:color="auto"/>
            <w:left w:val="none" w:sz="0" w:space="0" w:color="auto"/>
            <w:bottom w:val="none" w:sz="0" w:space="0" w:color="auto"/>
            <w:right w:val="none" w:sz="0" w:space="0" w:color="auto"/>
          </w:divBdr>
        </w:div>
        <w:div w:id="1184127214">
          <w:marLeft w:val="0"/>
          <w:marRight w:val="0"/>
          <w:marTop w:val="0"/>
          <w:marBottom w:val="0"/>
          <w:divBdr>
            <w:top w:val="none" w:sz="0" w:space="0" w:color="auto"/>
            <w:left w:val="none" w:sz="0" w:space="0" w:color="auto"/>
            <w:bottom w:val="none" w:sz="0" w:space="0" w:color="auto"/>
            <w:right w:val="none" w:sz="0" w:space="0" w:color="auto"/>
          </w:divBdr>
        </w:div>
        <w:div w:id="928470348">
          <w:marLeft w:val="0"/>
          <w:marRight w:val="0"/>
          <w:marTop w:val="0"/>
          <w:marBottom w:val="0"/>
          <w:divBdr>
            <w:top w:val="none" w:sz="0" w:space="0" w:color="auto"/>
            <w:left w:val="none" w:sz="0" w:space="0" w:color="auto"/>
            <w:bottom w:val="none" w:sz="0" w:space="0" w:color="auto"/>
            <w:right w:val="none" w:sz="0" w:space="0" w:color="auto"/>
          </w:divBdr>
        </w:div>
        <w:div w:id="1619070107">
          <w:marLeft w:val="0"/>
          <w:marRight w:val="0"/>
          <w:marTop w:val="0"/>
          <w:marBottom w:val="0"/>
          <w:divBdr>
            <w:top w:val="none" w:sz="0" w:space="0" w:color="auto"/>
            <w:left w:val="none" w:sz="0" w:space="0" w:color="auto"/>
            <w:bottom w:val="none" w:sz="0" w:space="0" w:color="auto"/>
            <w:right w:val="none" w:sz="0" w:space="0" w:color="auto"/>
          </w:divBdr>
        </w:div>
        <w:div w:id="549654161">
          <w:marLeft w:val="0"/>
          <w:marRight w:val="0"/>
          <w:marTop w:val="0"/>
          <w:marBottom w:val="0"/>
          <w:divBdr>
            <w:top w:val="none" w:sz="0" w:space="0" w:color="auto"/>
            <w:left w:val="none" w:sz="0" w:space="0" w:color="auto"/>
            <w:bottom w:val="none" w:sz="0" w:space="0" w:color="auto"/>
            <w:right w:val="none" w:sz="0" w:space="0" w:color="auto"/>
          </w:divBdr>
        </w:div>
        <w:div w:id="1432041702">
          <w:marLeft w:val="0"/>
          <w:marRight w:val="0"/>
          <w:marTop w:val="0"/>
          <w:marBottom w:val="0"/>
          <w:divBdr>
            <w:top w:val="none" w:sz="0" w:space="0" w:color="auto"/>
            <w:left w:val="none" w:sz="0" w:space="0" w:color="auto"/>
            <w:bottom w:val="none" w:sz="0" w:space="0" w:color="auto"/>
            <w:right w:val="none" w:sz="0" w:space="0" w:color="auto"/>
          </w:divBdr>
        </w:div>
        <w:div w:id="1935018818">
          <w:marLeft w:val="0"/>
          <w:marRight w:val="0"/>
          <w:marTop w:val="0"/>
          <w:marBottom w:val="0"/>
          <w:divBdr>
            <w:top w:val="none" w:sz="0" w:space="0" w:color="auto"/>
            <w:left w:val="none" w:sz="0" w:space="0" w:color="auto"/>
            <w:bottom w:val="none" w:sz="0" w:space="0" w:color="auto"/>
            <w:right w:val="none" w:sz="0" w:space="0" w:color="auto"/>
          </w:divBdr>
        </w:div>
        <w:div w:id="1866941850">
          <w:marLeft w:val="0"/>
          <w:marRight w:val="0"/>
          <w:marTop w:val="0"/>
          <w:marBottom w:val="0"/>
          <w:divBdr>
            <w:top w:val="none" w:sz="0" w:space="0" w:color="auto"/>
            <w:left w:val="none" w:sz="0" w:space="0" w:color="auto"/>
            <w:bottom w:val="none" w:sz="0" w:space="0" w:color="auto"/>
            <w:right w:val="none" w:sz="0" w:space="0" w:color="auto"/>
          </w:divBdr>
        </w:div>
        <w:div w:id="1165362010">
          <w:marLeft w:val="0"/>
          <w:marRight w:val="0"/>
          <w:marTop w:val="0"/>
          <w:marBottom w:val="0"/>
          <w:divBdr>
            <w:top w:val="none" w:sz="0" w:space="0" w:color="auto"/>
            <w:left w:val="none" w:sz="0" w:space="0" w:color="auto"/>
            <w:bottom w:val="none" w:sz="0" w:space="0" w:color="auto"/>
            <w:right w:val="none" w:sz="0" w:space="0" w:color="auto"/>
          </w:divBdr>
        </w:div>
        <w:div w:id="382873477">
          <w:marLeft w:val="0"/>
          <w:marRight w:val="0"/>
          <w:marTop w:val="0"/>
          <w:marBottom w:val="0"/>
          <w:divBdr>
            <w:top w:val="none" w:sz="0" w:space="0" w:color="auto"/>
            <w:left w:val="none" w:sz="0" w:space="0" w:color="auto"/>
            <w:bottom w:val="none" w:sz="0" w:space="0" w:color="auto"/>
            <w:right w:val="none" w:sz="0" w:space="0" w:color="auto"/>
          </w:divBdr>
        </w:div>
        <w:div w:id="460726805">
          <w:marLeft w:val="0"/>
          <w:marRight w:val="0"/>
          <w:marTop w:val="0"/>
          <w:marBottom w:val="0"/>
          <w:divBdr>
            <w:top w:val="none" w:sz="0" w:space="0" w:color="auto"/>
            <w:left w:val="none" w:sz="0" w:space="0" w:color="auto"/>
            <w:bottom w:val="none" w:sz="0" w:space="0" w:color="auto"/>
            <w:right w:val="none" w:sz="0" w:space="0" w:color="auto"/>
          </w:divBdr>
        </w:div>
        <w:div w:id="49547028">
          <w:marLeft w:val="0"/>
          <w:marRight w:val="0"/>
          <w:marTop w:val="0"/>
          <w:marBottom w:val="0"/>
          <w:divBdr>
            <w:top w:val="none" w:sz="0" w:space="0" w:color="auto"/>
            <w:left w:val="none" w:sz="0" w:space="0" w:color="auto"/>
            <w:bottom w:val="none" w:sz="0" w:space="0" w:color="auto"/>
            <w:right w:val="none" w:sz="0" w:space="0" w:color="auto"/>
          </w:divBdr>
        </w:div>
        <w:div w:id="179666310">
          <w:marLeft w:val="0"/>
          <w:marRight w:val="0"/>
          <w:marTop w:val="0"/>
          <w:marBottom w:val="0"/>
          <w:divBdr>
            <w:top w:val="none" w:sz="0" w:space="0" w:color="auto"/>
            <w:left w:val="none" w:sz="0" w:space="0" w:color="auto"/>
            <w:bottom w:val="none" w:sz="0" w:space="0" w:color="auto"/>
            <w:right w:val="none" w:sz="0" w:space="0" w:color="auto"/>
          </w:divBdr>
        </w:div>
        <w:div w:id="1033117253">
          <w:marLeft w:val="0"/>
          <w:marRight w:val="0"/>
          <w:marTop w:val="0"/>
          <w:marBottom w:val="0"/>
          <w:divBdr>
            <w:top w:val="none" w:sz="0" w:space="0" w:color="auto"/>
            <w:left w:val="none" w:sz="0" w:space="0" w:color="auto"/>
            <w:bottom w:val="none" w:sz="0" w:space="0" w:color="auto"/>
            <w:right w:val="none" w:sz="0" w:space="0" w:color="auto"/>
          </w:divBdr>
        </w:div>
        <w:div w:id="1479570867">
          <w:marLeft w:val="0"/>
          <w:marRight w:val="0"/>
          <w:marTop w:val="0"/>
          <w:marBottom w:val="0"/>
          <w:divBdr>
            <w:top w:val="none" w:sz="0" w:space="0" w:color="auto"/>
            <w:left w:val="none" w:sz="0" w:space="0" w:color="auto"/>
            <w:bottom w:val="none" w:sz="0" w:space="0" w:color="auto"/>
            <w:right w:val="none" w:sz="0" w:space="0" w:color="auto"/>
          </w:divBdr>
        </w:div>
        <w:div w:id="9459003">
          <w:marLeft w:val="0"/>
          <w:marRight w:val="0"/>
          <w:marTop w:val="0"/>
          <w:marBottom w:val="0"/>
          <w:divBdr>
            <w:top w:val="none" w:sz="0" w:space="0" w:color="auto"/>
            <w:left w:val="none" w:sz="0" w:space="0" w:color="auto"/>
            <w:bottom w:val="none" w:sz="0" w:space="0" w:color="auto"/>
            <w:right w:val="none" w:sz="0" w:space="0" w:color="auto"/>
          </w:divBdr>
        </w:div>
        <w:div w:id="1548031116">
          <w:marLeft w:val="0"/>
          <w:marRight w:val="0"/>
          <w:marTop w:val="0"/>
          <w:marBottom w:val="0"/>
          <w:divBdr>
            <w:top w:val="none" w:sz="0" w:space="0" w:color="auto"/>
            <w:left w:val="none" w:sz="0" w:space="0" w:color="auto"/>
            <w:bottom w:val="none" w:sz="0" w:space="0" w:color="auto"/>
            <w:right w:val="none" w:sz="0" w:space="0" w:color="auto"/>
          </w:divBdr>
        </w:div>
        <w:div w:id="1553689464">
          <w:marLeft w:val="0"/>
          <w:marRight w:val="0"/>
          <w:marTop w:val="0"/>
          <w:marBottom w:val="0"/>
          <w:divBdr>
            <w:top w:val="none" w:sz="0" w:space="0" w:color="auto"/>
            <w:left w:val="none" w:sz="0" w:space="0" w:color="auto"/>
            <w:bottom w:val="none" w:sz="0" w:space="0" w:color="auto"/>
            <w:right w:val="none" w:sz="0" w:space="0" w:color="auto"/>
          </w:divBdr>
        </w:div>
        <w:div w:id="168300601">
          <w:marLeft w:val="0"/>
          <w:marRight w:val="0"/>
          <w:marTop w:val="0"/>
          <w:marBottom w:val="0"/>
          <w:divBdr>
            <w:top w:val="none" w:sz="0" w:space="0" w:color="auto"/>
            <w:left w:val="none" w:sz="0" w:space="0" w:color="auto"/>
            <w:bottom w:val="none" w:sz="0" w:space="0" w:color="auto"/>
            <w:right w:val="none" w:sz="0" w:space="0" w:color="auto"/>
          </w:divBdr>
        </w:div>
        <w:div w:id="1777364437">
          <w:marLeft w:val="0"/>
          <w:marRight w:val="0"/>
          <w:marTop w:val="0"/>
          <w:marBottom w:val="0"/>
          <w:divBdr>
            <w:top w:val="none" w:sz="0" w:space="0" w:color="auto"/>
            <w:left w:val="none" w:sz="0" w:space="0" w:color="auto"/>
            <w:bottom w:val="none" w:sz="0" w:space="0" w:color="auto"/>
            <w:right w:val="none" w:sz="0" w:space="0" w:color="auto"/>
          </w:divBdr>
        </w:div>
        <w:div w:id="941375919">
          <w:marLeft w:val="0"/>
          <w:marRight w:val="0"/>
          <w:marTop w:val="0"/>
          <w:marBottom w:val="0"/>
          <w:divBdr>
            <w:top w:val="none" w:sz="0" w:space="0" w:color="auto"/>
            <w:left w:val="none" w:sz="0" w:space="0" w:color="auto"/>
            <w:bottom w:val="none" w:sz="0" w:space="0" w:color="auto"/>
            <w:right w:val="none" w:sz="0" w:space="0" w:color="auto"/>
          </w:divBdr>
        </w:div>
        <w:div w:id="1821925609">
          <w:marLeft w:val="0"/>
          <w:marRight w:val="0"/>
          <w:marTop w:val="0"/>
          <w:marBottom w:val="0"/>
          <w:divBdr>
            <w:top w:val="none" w:sz="0" w:space="0" w:color="auto"/>
            <w:left w:val="none" w:sz="0" w:space="0" w:color="auto"/>
            <w:bottom w:val="none" w:sz="0" w:space="0" w:color="auto"/>
            <w:right w:val="none" w:sz="0" w:space="0" w:color="auto"/>
          </w:divBdr>
        </w:div>
        <w:div w:id="1591281345">
          <w:marLeft w:val="0"/>
          <w:marRight w:val="0"/>
          <w:marTop w:val="0"/>
          <w:marBottom w:val="0"/>
          <w:divBdr>
            <w:top w:val="none" w:sz="0" w:space="0" w:color="auto"/>
            <w:left w:val="none" w:sz="0" w:space="0" w:color="auto"/>
            <w:bottom w:val="none" w:sz="0" w:space="0" w:color="auto"/>
            <w:right w:val="none" w:sz="0" w:space="0" w:color="auto"/>
          </w:divBdr>
        </w:div>
        <w:div w:id="321784261">
          <w:marLeft w:val="0"/>
          <w:marRight w:val="0"/>
          <w:marTop w:val="0"/>
          <w:marBottom w:val="0"/>
          <w:divBdr>
            <w:top w:val="none" w:sz="0" w:space="0" w:color="auto"/>
            <w:left w:val="none" w:sz="0" w:space="0" w:color="auto"/>
            <w:bottom w:val="none" w:sz="0" w:space="0" w:color="auto"/>
            <w:right w:val="none" w:sz="0" w:space="0" w:color="auto"/>
          </w:divBdr>
        </w:div>
        <w:div w:id="1509902554">
          <w:marLeft w:val="0"/>
          <w:marRight w:val="0"/>
          <w:marTop w:val="0"/>
          <w:marBottom w:val="0"/>
          <w:divBdr>
            <w:top w:val="none" w:sz="0" w:space="0" w:color="auto"/>
            <w:left w:val="none" w:sz="0" w:space="0" w:color="auto"/>
            <w:bottom w:val="none" w:sz="0" w:space="0" w:color="auto"/>
            <w:right w:val="none" w:sz="0" w:space="0" w:color="auto"/>
          </w:divBdr>
        </w:div>
        <w:div w:id="1953708611">
          <w:marLeft w:val="0"/>
          <w:marRight w:val="0"/>
          <w:marTop w:val="0"/>
          <w:marBottom w:val="0"/>
          <w:divBdr>
            <w:top w:val="none" w:sz="0" w:space="0" w:color="auto"/>
            <w:left w:val="none" w:sz="0" w:space="0" w:color="auto"/>
            <w:bottom w:val="none" w:sz="0" w:space="0" w:color="auto"/>
            <w:right w:val="none" w:sz="0" w:space="0" w:color="auto"/>
          </w:divBdr>
        </w:div>
        <w:div w:id="850994431">
          <w:marLeft w:val="0"/>
          <w:marRight w:val="0"/>
          <w:marTop w:val="0"/>
          <w:marBottom w:val="0"/>
          <w:divBdr>
            <w:top w:val="none" w:sz="0" w:space="0" w:color="auto"/>
            <w:left w:val="none" w:sz="0" w:space="0" w:color="auto"/>
            <w:bottom w:val="none" w:sz="0" w:space="0" w:color="auto"/>
            <w:right w:val="none" w:sz="0" w:space="0" w:color="auto"/>
          </w:divBdr>
        </w:div>
        <w:div w:id="1824657126">
          <w:marLeft w:val="0"/>
          <w:marRight w:val="0"/>
          <w:marTop w:val="0"/>
          <w:marBottom w:val="0"/>
          <w:divBdr>
            <w:top w:val="none" w:sz="0" w:space="0" w:color="auto"/>
            <w:left w:val="none" w:sz="0" w:space="0" w:color="auto"/>
            <w:bottom w:val="none" w:sz="0" w:space="0" w:color="auto"/>
            <w:right w:val="none" w:sz="0" w:space="0" w:color="auto"/>
          </w:divBdr>
        </w:div>
        <w:div w:id="282268105">
          <w:marLeft w:val="0"/>
          <w:marRight w:val="0"/>
          <w:marTop w:val="0"/>
          <w:marBottom w:val="0"/>
          <w:divBdr>
            <w:top w:val="none" w:sz="0" w:space="0" w:color="auto"/>
            <w:left w:val="none" w:sz="0" w:space="0" w:color="auto"/>
            <w:bottom w:val="none" w:sz="0" w:space="0" w:color="auto"/>
            <w:right w:val="none" w:sz="0" w:space="0" w:color="auto"/>
          </w:divBdr>
        </w:div>
        <w:div w:id="1316497045">
          <w:marLeft w:val="0"/>
          <w:marRight w:val="0"/>
          <w:marTop w:val="0"/>
          <w:marBottom w:val="0"/>
          <w:divBdr>
            <w:top w:val="none" w:sz="0" w:space="0" w:color="auto"/>
            <w:left w:val="none" w:sz="0" w:space="0" w:color="auto"/>
            <w:bottom w:val="none" w:sz="0" w:space="0" w:color="auto"/>
            <w:right w:val="none" w:sz="0" w:space="0" w:color="auto"/>
          </w:divBdr>
        </w:div>
        <w:div w:id="591857344">
          <w:marLeft w:val="0"/>
          <w:marRight w:val="0"/>
          <w:marTop w:val="0"/>
          <w:marBottom w:val="0"/>
          <w:divBdr>
            <w:top w:val="none" w:sz="0" w:space="0" w:color="auto"/>
            <w:left w:val="none" w:sz="0" w:space="0" w:color="auto"/>
            <w:bottom w:val="none" w:sz="0" w:space="0" w:color="auto"/>
            <w:right w:val="none" w:sz="0" w:space="0" w:color="auto"/>
          </w:divBdr>
        </w:div>
        <w:div w:id="40595121">
          <w:marLeft w:val="0"/>
          <w:marRight w:val="0"/>
          <w:marTop w:val="0"/>
          <w:marBottom w:val="0"/>
          <w:divBdr>
            <w:top w:val="none" w:sz="0" w:space="0" w:color="auto"/>
            <w:left w:val="none" w:sz="0" w:space="0" w:color="auto"/>
            <w:bottom w:val="none" w:sz="0" w:space="0" w:color="auto"/>
            <w:right w:val="none" w:sz="0" w:space="0" w:color="auto"/>
          </w:divBdr>
        </w:div>
        <w:div w:id="883099642">
          <w:marLeft w:val="0"/>
          <w:marRight w:val="0"/>
          <w:marTop w:val="0"/>
          <w:marBottom w:val="0"/>
          <w:divBdr>
            <w:top w:val="none" w:sz="0" w:space="0" w:color="auto"/>
            <w:left w:val="none" w:sz="0" w:space="0" w:color="auto"/>
            <w:bottom w:val="none" w:sz="0" w:space="0" w:color="auto"/>
            <w:right w:val="none" w:sz="0" w:space="0" w:color="auto"/>
          </w:divBdr>
        </w:div>
        <w:div w:id="432289591">
          <w:marLeft w:val="0"/>
          <w:marRight w:val="0"/>
          <w:marTop w:val="0"/>
          <w:marBottom w:val="0"/>
          <w:divBdr>
            <w:top w:val="none" w:sz="0" w:space="0" w:color="auto"/>
            <w:left w:val="none" w:sz="0" w:space="0" w:color="auto"/>
            <w:bottom w:val="none" w:sz="0" w:space="0" w:color="auto"/>
            <w:right w:val="none" w:sz="0" w:space="0" w:color="auto"/>
          </w:divBdr>
        </w:div>
        <w:div w:id="1478179720">
          <w:marLeft w:val="0"/>
          <w:marRight w:val="0"/>
          <w:marTop w:val="0"/>
          <w:marBottom w:val="0"/>
          <w:divBdr>
            <w:top w:val="none" w:sz="0" w:space="0" w:color="auto"/>
            <w:left w:val="none" w:sz="0" w:space="0" w:color="auto"/>
            <w:bottom w:val="none" w:sz="0" w:space="0" w:color="auto"/>
            <w:right w:val="none" w:sz="0" w:space="0" w:color="auto"/>
          </w:divBdr>
        </w:div>
        <w:div w:id="1792944138">
          <w:marLeft w:val="0"/>
          <w:marRight w:val="0"/>
          <w:marTop w:val="0"/>
          <w:marBottom w:val="0"/>
          <w:divBdr>
            <w:top w:val="none" w:sz="0" w:space="0" w:color="auto"/>
            <w:left w:val="none" w:sz="0" w:space="0" w:color="auto"/>
            <w:bottom w:val="none" w:sz="0" w:space="0" w:color="auto"/>
            <w:right w:val="none" w:sz="0" w:space="0" w:color="auto"/>
          </w:divBdr>
        </w:div>
        <w:div w:id="387847918">
          <w:marLeft w:val="0"/>
          <w:marRight w:val="0"/>
          <w:marTop w:val="0"/>
          <w:marBottom w:val="0"/>
          <w:divBdr>
            <w:top w:val="none" w:sz="0" w:space="0" w:color="auto"/>
            <w:left w:val="none" w:sz="0" w:space="0" w:color="auto"/>
            <w:bottom w:val="none" w:sz="0" w:space="0" w:color="auto"/>
            <w:right w:val="none" w:sz="0" w:space="0" w:color="auto"/>
          </w:divBdr>
        </w:div>
        <w:div w:id="1136605564">
          <w:marLeft w:val="0"/>
          <w:marRight w:val="0"/>
          <w:marTop w:val="0"/>
          <w:marBottom w:val="0"/>
          <w:divBdr>
            <w:top w:val="none" w:sz="0" w:space="0" w:color="auto"/>
            <w:left w:val="none" w:sz="0" w:space="0" w:color="auto"/>
            <w:bottom w:val="none" w:sz="0" w:space="0" w:color="auto"/>
            <w:right w:val="none" w:sz="0" w:space="0" w:color="auto"/>
          </w:divBdr>
        </w:div>
        <w:div w:id="1857881662">
          <w:marLeft w:val="0"/>
          <w:marRight w:val="0"/>
          <w:marTop w:val="0"/>
          <w:marBottom w:val="0"/>
          <w:divBdr>
            <w:top w:val="none" w:sz="0" w:space="0" w:color="auto"/>
            <w:left w:val="none" w:sz="0" w:space="0" w:color="auto"/>
            <w:bottom w:val="none" w:sz="0" w:space="0" w:color="auto"/>
            <w:right w:val="none" w:sz="0" w:space="0" w:color="auto"/>
          </w:divBdr>
        </w:div>
        <w:div w:id="1866291245">
          <w:marLeft w:val="0"/>
          <w:marRight w:val="0"/>
          <w:marTop w:val="0"/>
          <w:marBottom w:val="0"/>
          <w:divBdr>
            <w:top w:val="none" w:sz="0" w:space="0" w:color="auto"/>
            <w:left w:val="none" w:sz="0" w:space="0" w:color="auto"/>
            <w:bottom w:val="none" w:sz="0" w:space="0" w:color="auto"/>
            <w:right w:val="none" w:sz="0" w:space="0" w:color="auto"/>
          </w:divBdr>
        </w:div>
        <w:div w:id="1477259614">
          <w:marLeft w:val="0"/>
          <w:marRight w:val="0"/>
          <w:marTop w:val="0"/>
          <w:marBottom w:val="0"/>
          <w:divBdr>
            <w:top w:val="none" w:sz="0" w:space="0" w:color="auto"/>
            <w:left w:val="none" w:sz="0" w:space="0" w:color="auto"/>
            <w:bottom w:val="none" w:sz="0" w:space="0" w:color="auto"/>
            <w:right w:val="none" w:sz="0" w:space="0" w:color="auto"/>
          </w:divBdr>
        </w:div>
        <w:div w:id="1815754168">
          <w:marLeft w:val="0"/>
          <w:marRight w:val="0"/>
          <w:marTop w:val="0"/>
          <w:marBottom w:val="0"/>
          <w:divBdr>
            <w:top w:val="none" w:sz="0" w:space="0" w:color="auto"/>
            <w:left w:val="none" w:sz="0" w:space="0" w:color="auto"/>
            <w:bottom w:val="none" w:sz="0" w:space="0" w:color="auto"/>
            <w:right w:val="none" w:sz="0" w:space="0" w:color="auto"/>
          </w:divBdr>
        </w:div>
        <w:div w:id="1774125815">
          <w:marLeft w:val="0"/>
          <w:marRight w:val="0"/>
          <w:marTop w:val="0"/>
          <w:marBottom w:val="0"/>
          <w:divBdr>
            <w:top w:val="none" w:sz="0" w:space="0" w:color="auto"/>
            <w:left w:val="none" w:sz="0" w:space="0" w:color="auto"/>
            <w:bottom w:val="none" w:sz="0" w:space="0" w:color="auto"/>
            <w:right w:val="none" w:sz="0" w:space="0" w:color="auto"/>
          </w:divBdr>
        </w:div>
        <w:div w:id="1248996742">
          <w:marLeft w:val="0"/>
          <w:marRight w:val="0"/>
          <w:marTop w:val="0"/>
          <w:marBottom w:val="0"/>
          <w:divBdr>
            <w:top w:val="none" w:sz="0" w:space="0" w:color="auto"/>
            <w:left w:val="none" w:sz="0" w:space="0" w:color="auto"/>
            <w:bottom w:val="none" w:sz="0" w:space="0" w:color="auto"/>
            <w:right w:val="none" w:sz="0" w:space="0" w:color="auto"/>
          </w:divBdr>
        </w:div>
        <w:div w:id="338428982">
          <w:marLeft w:val="0"/>
          <w:marRight w:val="0"/>
          <w:marTop w:val="0"/>
          <w:marBottom w:val="0"/>
          <w:divBdr>
            <w:top w:val="none" w:sz="0" w:space="0" w:color="auto"/>
            <w:left w:val="none" w:sz="0" w:space="0" w:color="auto"/>
            <w:bottom w:val="none" w:sz="0" w:space="0" w:color="auto"/>
            <w:right w:val="none" w:sz="0" w:space="0" w:color="auto"/>
          </w:divBdr>
        </w:div>
        <w:div w:id="297882051">
          <w:marLeft w:val="0"/>
          <w:marRight w:val="0"/>
          <w:marTop w:val="0"/>
          <w:marBottom w:val="0"/>
          <w:divBdr>
            <w:top w:val="none" w:sz="0" w:space="0" w:color="auto"/>
            <w:left w:val="none" w:sz="0" w:space="0" w:color="auto"/>
            <w:bottom w:val="none" w:sz="0" w:space="0" w:color="auto"/>
            <w:right w:val="none" w:sz="0" w:space="0" w:color="auto"/>
          </w:divBdr>
        </w:div>
        <w:div w:id="1014765246">
          <w:marLeft w:val="0"/>
          <w:marRight w:val="0"/>
          <w:marTop w:val="0"/>
          <w:marBottom w:val="0"/>
          <w:divBdr>
            <w:top w:val="none" w:sz="0" w:space="0" w:color="auto"/>
            <w:left w:val="none" w:sz="0" w:space="0" w:color="auto"/>
            <w:bottom w:val="none" w:sz="0" w:space="0" w:color="auto"/>
            <w:right w:val="none" w:sz="0" w:space="0" w:color="auto"/>
          </w:divBdr>
        </w:div>
        <w:div w:id="117800124">
          <w:marLeft w:val="0"/>
          <w:marRight w:val="0"/>
          <w:marTop w:val="0"/>
          <w:marBottom w:val="0"/>
          <w:divBdr>
            <w:top w:val="none" w:sz="0" w:space="0" w:color="auto"/>
            <w:left w:val="none" w:sz="0" w:space="0" w:color="auto"/>
            <w:bottom w:val="none" w:sz="0" w:space="0" w:color="auto"/>
            <w:right w:val="none" w:sz="0" w:space="0" w:color="auto"/>
          </w:divBdr>
        </w:div>
        <w:div w:id="1575778275">
          <w:marLeft w:val="0"/>
          <w:marRight w:val="0"/>
          <w:marTop w:val="0"/>
          <w:marBottom w:val="0"/>
          <w:divBdr>
            <w:top w:val="none" w:sz="0" w:space="0" w:color="auto"/>
            <w:left w:val="none" w:sz="0" w:space="0" w:color="auto"/>
            <w:bottom w:val="none" w:sz="0" w:space="0" w:color="auto"/>
            <w:right w:val="none" w:sz="0" w:space="0" w:color="auto"/>
          </w:divBdr>
        </w:div>
        <w:div w:id="2023388659">
          <w:marLeft w:val="0"/>
          <w:marRight w:val="0"/>
          <w:marTop w:val="0"/>
          <w:marBottom w:val="0"/>
          <w:divBdr>
            <w:top w:val="none" w:sz="0" w:space="0" w:color="auto"/>
            <w:left w:val="none" w:sz="0" w:space="0" w:color="auto"/>
            <w:bottom w:val="none" w:sz="0" w:space="0" w:color="auto"/>
            <w:right w:val="none" w:sz="0" w:space="0" w:color="auto"/>
          </w:divBdr>
        </w:div>
        <w:div w:id="433986519">
          <w:marLeft w:val="0"/>
          <w:marRight w:val="0"/>
          <w:marTop w:val="0"/>
          <w:marBottom w:val="0"/>
          <w:divBdr>
            <w:top w:val="none" w:sz="0" w:space="0" w:color="auto"/>
            <w:left w:val="none" w:sz="0" w:space="0" w:color="auto"/>
            <w:bottom w:val="none" w:sz="0" w:space="0" w:color="auto"/>
            <w:right w:val="none" w:sz="0" w:space="0" w:color="auto"/>
          </w:divBdr>
        </w:div>
        <w:div w:id="363018917">
          <w:marLeft w:val="0"/>
          <w:marRight w:val="0"/>
          <w:marTop w:val="0"/>
          <w:marBottom w:val="0"/>
          <w:divBdr>
            <w:top w:val="none" w:sz="0" w:space="0" w:color="auto"/>
            <w:left w:val="none" w:sz="0" w:space="0" w:color="auto"/>
            <w:bottom w:val="none" w:sz="0" w:space="0" w:color="auto"/>
            <w:right w:val="none" w:sz="0" w:space="0" w:color="auto"/>
          </w:divBdr>
        </w:div>
        <w:div w:id="1741364454">
          <w:marLeft w:val="0"/>
          <w:marRight w:val="0"/>
          <w:marTop w:val="0"/>
          <w:marBottom w:val="0"/>
          <w:divBdr>
            <w:top w:val="none" w:sz="0" w:space="0" w:color="auto"/>
            <w:left w:val="none" w:sz="0" w:space="0" w:color="auto"/>
            <w:bottom w:val="none" w:sz="0" w:space="0" w:color="auto"/>
            <w:right w:val="none" w:sz="0" w:space="0" w:color="auto"/>
          </w:divBdr>
        </w:div>
        <w:div w:id="1030766068">
          <w:marLeft w:val="0"/>
          <w:marRight w:val="0"/>
          <w:marTop w:val="0"/>
          <w:marBottom w:val="0"/>
          <w:divBdr>
            <w:top w:val="none" w:sz="0" w:space="0" w:color="auto"/>
            <w:left w:val="none" w:sz="0" w:space="0" w:color="auto"/>
            <w:bottom w:val="none" w:sz="0" w:space="0" w:color="auto"/>
            <w:right w:val="none" w:sz="0" w:space="0" w:color="auto"/>
          </w:divBdr>
        </w:div>
        <w:div w:id="1643655218">
          <w:marLeft w:val="0"/>
          <w:marRight w:val="0"/>
          <w:marTop w:val="0"/>
          <w:marBottom w:val="0"/>
          <w:divBdr>
            <w:top w:val="none" w:sz="0" w:space="0" w:color="auto"/>
            <w:left w:val="none" w:sz="0" w:space="0" w:color="auto"/>
            <w:bottom w:val="none" w:sz="0" w:space="0" w:color="auto"/>
            <w:right w:val="none" w:sz="0" w:space="0" w:color="auto"/>
          </w:divBdr>
        </w:div>
        <w:div w:id="1985352716">
          <w:marLeft w:val="0"/>
          <w:marRight w:val="0"/>
          <w:marTop w:val="0"/>
          <w:marBottom w:val="0"/>
          <w:divBdr>
            <w:top w:val="none" w:sz="0" w:space="0" w:color="auto"/>
            <w:left w:val="none" w:sz="0" w:space="0" w:color="auto"/>
            <w:bottom w:val="none" w:sz="0" w:space="0" w:color="auto"/>
            <w:right w:val="none" w:sz="0" w:space="0" w:color="auto"/>
          </w:divBdr>
        </w:div>
        <w:div w:id="223026746">
          <w:marLeft w:val="0"/>
          <w:marRight w:val="0"/>
          <w:marTop w:val="0"/>
          <w:marBottom w:val="0"/>
          <w:divBdr>
            <w:top w:val="none" w:sz="0" w:space="0" w:color="auto"/>
            <w:left w:val="none" w:sz="0" w:space="0" w:color="auto"/>
            <w:bottom w:val="none" w:sz="0" w:space="0" w:color="auto"/>
            <w:right w:val="none" w:sz="0" w:space="0" w:color="auto"/>
          </w:divBdr>
        </w:div>
        <w:div w:id="490147207">
          <w:marLeft w:val="0"/>
          <w:marRight w:val="0"/>
          <w:marTop w:val="0"/>
          <w:marBottom w:val="0"/>
          <w:divBdr>
            <w:top w:val="none" w:sz="0" w:space="0" w:color="auto"/>
            <w:left w:val="none" w:sz="0" w:space="0" w:color="auto"/>
            <w:bottom w:val="none" w:sz="0" w:space="0" w:color="auto"/>
            <w:right w:val="none" w:sz="0" w:space="0" w:color="auto"/>
          </w:divBdr>
        </w:div>
        <w:div w:id="210070262">
          <w:marLeft w:val="0"/>
          <w:marRight w:val="0"/>
          <w:marTop w:val="0"/>
          <w:marBottom w:val="0"/>
          <w:divBdr>
            <w:top w:val="none" w:sz="0" w:space="0" w:color="auto"/>
            <w:left w:val="none" w:sz="0" w:space="0" w:color="auto"/>
            <w:bottom w:val="none" w:sz="0" w:space="0" w:color="auto"/>
            <w:right w:val="none" w:sz="0" w:space="0" w:color="auto"/>
          </w:divBdr>
        </w:div>
        <w:div w:id="94328615">
          <w:marLeft w:val="0"/>
          <w:marRight w:val="0"/>
          <w:marTop w:val="0"/>
          <w:marBottom w:val="0"/>
          <w:divBdr>
            <w:top w:val="none" w:sz="0" w:space="0" w:color="auto"/>
            <w:left w:val="none" w:sz="0" w:space="0" w:color="auto"/>
            <w:bottom w:val="none" w:sz="0" w:space="0" w:color="auto"/>
            <w:right w:val="none" w:sz="0" w:space="0" w:color="auto"/>
          </w:divBdr>
        </w:div>
        <w:div w:id="662314467">
          <w:marLeft w:val="0"/>
          <w:marRight w:val="0"/>
          <w:marTop w:val="0"/>
          <w:marBottom w:val="0"/>
          <w:divBdr>
            <w:top w:val="none" w:sz="0" w:space="0" w:color="auto"/>
            <w:left w:val="none" w:sz="0" w:space="0" w:color="auto"/>
            <w:bottom w:val="none" w:sz="0" w:space="0" w:color="auto"/>
            <w:right w:val="none" w:sz="0" w:space="0" w:color="auto"/>
          </w:divBdr>
        </w:div>
        <w:div w:id="682392291">
          <w:marLeft w:val="0"/>
          <w:marRight w:val="0"/>
          <w:marTop w:val="0"/>
          <w:marBottom w:val="0"/>
          <w:divBdr>
            <w:top w:val="none" w:sz="0" w:space="0" w:color="auto"/>
            <w:left w:val="none" w:sz="0" w:space="0" w:color="auto"/>
            <w:bottom w:val="none" w:sz="0" w:space="0" w:color="auto"/>
            <w:right w:val="none" w:sz="0" w:space="0" w:color="auto"/>
          </w:divBdr>
        </w:div>
        <w:div w:id="347367453">
          <w:marLeft w:val="0"/>
          <w:marRight w:val="0"/>
          <w:marTop w:val="0"/>
          <w:marBottom w:val="0"/>
          <w:divBdr>
            <w:top w:val="none" w:sz="0" w:space="0" w:color="auto"/>
            <w:left w:val="none" w:sz="0" w:space="0" w:color="auto"/>
            <w:bottom w:val="none" w:sz="0" w:space="0" w:color="auto"/>
            <w:right w:val="none" w:sz="0" w:space="0" w:color="auto"/>
          </w:divBdr>
        </w:div>
        <w:div w:id="1010566914">
          <w:marLeft w:val="0"/>
          <w:marRight w:val="0"/>
          <w:marTop w:val="0"/>
          <w:marBottom w:val="0"/>
          <w:divBdr>
            <w:top w:val="none" w:sz="0" w:space="0" w:color="auto"/>
            <w:left w:val="none" w:sz="0" w:space="0" w:color="auto"/>
            <w:bottom w:val="none" w:sz="0" w:space="0" w:color="auto"/>
            <w:right w:val="none" w:sz="0" w:space="0" w:color="auto"/>
          </w:divBdr>
        </w:div>
        <w:div w:id="1401633425">
          <w:marLeft w:val="0"/>
          <w:marRight w:val="0"/>
          <w:marTop w:val="0"/>
          <w:marBottom w:val="0"/>
          <w:divBdr>
            <w:top w:val="none" w:sz="0" w:space="0" w:color="auto"/>
            <w:left w:val="none" w:sz="0" w:space="0" w:color="auto"/>
            <w:bottom w:val="none" w:sz="0" w:space="0" w:color="auto"/>
            <w:right w:val="none" w:sz="0" w:space="0" w:color="auto"/>
          </w:divBdr>
        </w:div>
        <w:div w:id="2014255081">
          <w:marLeft w:val="0"/>
          <w:marRight w:val="0"/>
          <w:marTop w:val="0"/>
          <w:marBottom w:val="0"/>
          <w:divBdr>
            <w:top w:val="none" w:sz="0" w:space="0" w:color="auto"/>
            <w:left w:val="none" w:sz="0" w:space="0" w:color="auto"/>
            <w:bottom w:val="none" w:sz="0" w:space="0" w:color="auto"/>
            <w:right w:val="none" w:sz="0" w:space="0" w:color="auto"/>
          </w:divBdr>
        </w:div>
        <w:div w:id="1408772274">
          <w:marLeft w:val="0"/>
          <w:marRight w:val="0"/>
          <w:marTop w:val="0"/>
          <w:marBottom w:val="0"/>
          <w:divBdr>
            <w:top w:val="none" w:sz="0" w:space="0" w:color="auto"/>
            <w:left w:val="none" w:sz="0" w:space="0" w:color="auto"/>
            <w:bottom w:val="none" w:sz="0" w:space="0" w:color="auto"/>
            <w:right w:val="none" w:sz="0" w:space="0" w:color="auto"/>
          </w:divBdr>
        </w:div>
        <w:div w:id="1293175566">
          <w:marLeft w:val="0"/>
          <w:marRight w:val="0"/>
          <w:marTop w:val="0"/>
          <w:marBottom w:val="0"/>
          <w:divBdr>
            <w:top w:val="none" w:sz="0" w:space="0" w:color="auto"/>
            <w:left w:val="none" w:sz="0" w:space="0" w:color="auto"/>
            <w:bottom w:val="none" w:sz="0" w:space="0" w:color="auto"/>
            <w:right w:val="none" w:sz="0" w:space="0" w:color="auto"/>
          </w:divBdr>
        </w:div>
        <w:div w:id="1707677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6</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ThinkCentre</dc:creator>
  <cp:lastModifiedBy>Zhao</cp:lastModifiedBy>
  <cp:revision>31</cp:revision>
  <dcterms:created xsi:type="dcterms:W3CDTF">2024-09-19T07:04:00Z</dcterms:created>
  <dcterms:modified xsi:type="dcterms:W3CDTF">2024-09-20T02:01:00Z</dcterms:modified>
</cp:coreProperties>
</file>