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E8" w:rsidRDefault="000304E8" w:rsidP="000304E8">
      <w:pPr>
        <w:pStyle w:val="p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附件1：</w:t>
      </w:r>
    </w:p>
    <w:p w:rsidR="000304E8" w:rsidRDefault="000304E8" w:rsidP="000304E8">
      <w:pPr>
        <w:pStyle w:val="p0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喀什大学2018年学术硕士学位研究生招生专业目录</w:t>
      </w: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709"/>
        <w:gridCol w:w="2126"/>
        <w:gridCol w:w="709"/>
        <w:gridCol w:w="691"/>
        <w:gridCol w:w="2144"/>
        <w:gridCol w:w="1559"/>
        <w:gridCol w:w="1302"/>
      </w:tblGrid>
      <w:tr w:rsidR="000304E8" w:rsidTr="007C4236">
        <w:tc>
          <w:tcPr>
            <w:tcW w:w="474" w:type="dxa"/>
            <w:vMerge w:val="restart"/>
            <w:vAlign w:val="center"/>
          </w:tcPr>
          <w:p w:rsidR="000304E8" w:rsidRDefault="000304E8" w:rsidP="007C423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学科</w:t>
            </w:r>
          </w:p>
          <w:p w:rsidR="000304E8" w:rsidRDefault="000304E8" w:rsidP="007C423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  <w:t>门类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304E8" w:rsidRDefault="000304E8" w:rsidP="007C4236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  <w:t>专业代码、名称及研究方向</w:t>
            </w:r>
          </w:p>
        </w:tc>
        <w:tc>
          <w:tcPr>
            <w:tcW w:w="1400" w:type="dxa"/>
            <w:gridSpan w:val="2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招生计划</w:t>
            </w:r>
          </w:p>
        </w:tc>
        <w:tc>
          <w:tcPr>
            <w:tcW w:w="214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初试科目</w:t>
            </w:r>
          </w:p>
        </w:tc>
        <w:tc>
          <w:tcPr>
            <w:tcW w:w="1559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302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同等学力</w:t>
            </w:r>
          </w:p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加试科目</w:t>
            </w:r>
          </w:p>
        </w:tc>
      </w:tr>
      <w:tr w:rsidR="000304E8" w:rsidTr="007C4236"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黑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304E8" w:rsidRDefault="000304E8" w:rsidP="007C4236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Style w:val="a3"/>
                <w:rFonts w:ascii="黑体" w:eastAsia="黑体" w:hAnsi="黑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全日制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非全日制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</w:p>
        </w:tc>
      </w:tr>
      <w:tr w:rsidR="000304E8" w:rsidTr="007C4236">
        <w:trPr>
          <w:trHeight w:val="431"/>
        </w:trPr>
        <w:tc>
          <w:tcPr>
            <w:tcW w:w="9714" w:type="dxa"/>
            <w:gridSpan w:val="8"/>
            <w:vAlign w:val="center"/>
          </w:tcPr>
          <w:p w:rsidR="000304E8" w:rsidRDefault="000304E8" w:rsidP="007C423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招生学院：马克思主义学院（001）</w:t>
            </w:r>
          </w:p>
        </w:tc>
      </w:tr>
      <w:tr w:rsidR="000304E8" w:rsidTr="007C4236">
        <w:trPr>
          <w:trHeight w:val="1140"/>
        </w:trPr>
        <w:tc>
          <w:tcPr>
            <w:tcW w:w="47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法学</w:t>
            </w:r>
          </w:p>
        </w:tc>
        <w:tc>
          <w:tcPr>
            <w:tcW w:w="709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  </w:t>
            </w:r>
            <w:r>
              <w:rPr>
                <w:sz w:val="18"/>
                <w:szCs w:val="18"/>
              </w:rPr>
              <w:t>马克思主义理论</w:t>
            </w: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030501</w:t>
            </w:r>
            <w:r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马克思主义基本原理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801</w:t>
            </w: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科学社会主义理论与实践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马克思主义原著选读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中华人民共和国史</w:t>
            </w:r>
          </w:p>
        </w:tc>
      </w:tr>
      <w:tr w:rsidR="000304E8" w:rsidTr="007C4236">
        <w:trPr>
          <w:trHeight w:val="430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030505 </w:t>
            </w:r>
            <w:r>
              <w:rPr>
                <w:sz w:val="18"/>
                <w:szCs w:val="18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思想政治教育学原理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伦理学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政治学</w:t>
            </w:r>
          </w:p>
        </w:tc>
      </w:tr>
      <w:tr w:rsidR="000304E8" w:rsidTr="007C4236">
        <w:trPr>
          <w:trHeight w:val="430"/>
        </w:trPr>
        <w:tc>
          <w:tcPr>
            <w:tcW w:w="9714" w:type="dxa"/>
            <w:gridSpan w:val="8"/>
            <w:vAlign w:val="center"/>
          </w:tcPr>
          <w:p w:rsidR="000304E8" w:rsidRDefault="000304E8" w:rsidP="007C423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招生学院：教育科学学院（004）</w:t>
            </w:r>
          </w:p>
        </w:tc>
      </w:tr>
      <w:tr w:rsidR="000304E8" w:rsidTr="007C4236">
        <w:trPr>
          <w:trHeight w:val="430"/>
        </w:trPr>
        <w:tc>
          <w:tcPr>
            <w:tcW w:w="474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   </w:t>
            </w:r>
            <w:r>
              <w:rPr>
                <w:sz w:val="18"/>
                <w:szCs w:val="18"/>
              </w:rPr>
              <w:t>教育学</w:t>
            </w: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040102 </w:t>
            </w:r>
            <w:r>
              <w:rPr>
                <w:sz w:val="18"/>
                <w:szCs w:val="18"/>
              </w:rPr>
              <w:t>课程与教学论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311</w:t>
            </w:r>
            <w:r>
              <w:rPr>
                <w:sz w:val="18"/>
                <w:szCs w:val="18"/>
              </w:rPr>
              <w:t>教育学专业基础综合</w:t>
            </w:r>
          </w:p>
        </w:tc>
        <w:tc>
          <w:tcPr>
            <w:tcW w:w="1559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课程与教学论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 w:rsidR="000304E8" w:rsidTr="007C4236">
        <w:trPr>
          <w:trHeight w:val="430"/>
        </w:trPr>
        <w:tc>
          <w:tcPr>
            <w:tcW w:w="9714" w:type="dxa"/>
            <w:gridSpan w:val="8"/>
            <w:vAlign w:val="center"/>
          </w:tcPr>
          <w:p w:rsidR="000304E8" w:rsidRDefault="000304E8" w:rsidP="007C4236">
            <w:pPr>
              <w:spacing w:line="240" w:lineRule="exact"/>
              <w:jc w:val="left"/>
              <w:rPr>
                <w:rFonts w:ascii="黑体" w:eastAsia="黑体" w:hAnsi="黑体" w:cs="宋体" w:hint="eastAsia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招生学院：中国语学院（003）</w:t>
            </w:r>
          </w:p>
        </w:tc>
      </w:tr>
      <w:tr w:rsidR="000304E8" w:rsidTr="007C4236">
        <w:trPr>
          <w:trHeight w:val="557"/>
        </w:trPr>
        <w:tc>
          <w:tcPr>
            <w:tcW w:w="47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050102 </w:t>
            </w:r>
            <w:r>
              <w:rPr>
                <w:sz w:val="18"/>
                <w:szCs w:val="18"/>
              </w:rPr>
              <w:t>语言学及应用语言学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中国文学史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802</w:t>
            </w:r>
            <w:r>
              <w:rPr>
                <w:sz w:val="18"/>
                <w:szCs w:val="18"/>
              </w:rPr>
              <w:t>语言学概论</w:t>
            </w:r>
          </w:p>
        </w:tc>
        <w:tc>
          <w:tcPr>
            <w:tcW w:w="1559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语言学理论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现代汉语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古代汉语</w:t>
            </w:r>
          </w:p>
        </w:tc>
      </w:tr>
      <w:tr w:rsidR="000304E8" w:rsidTr="007C4236">
        <w:trPr>
          <w:trHeight w:val="494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050103</w:t>
            </w:r>
            <w:r>
              <w:rPr>
                <w:sz w:val="18"/>
                <w:szCs w:val="18"/>
              </w:rPr>
              <w:t>汉语言文字学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tabs>
                <w:tab w:val="left" w:pos="165"/>
                <w:tab w:val="center" w:pos="9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304E8" w:rsidTr="007C4236">
        <w:trPr>
          <w:trHeight w:val="431"/>
        </w:trPr>
        <w:tc>
          <w:tcPr>
            <w:tcW w:w="9714" w:type="dxa"/>
            <w:gridSpan w:val="8"/>
            <w:vAlign w:val="center"/>
          </w:tcPr>
          <w:p w:rsidR="000304E8" w:rsidRDefault="000304E8" w:rsidP="007C4236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招生学院：人文学院（002）</w:t>
            </w:r>
          </w:p>
        </w:tc>
      </w:tr>
      <w:tr w:rsidR="000304E8" w:rsidTr="007C4236">
        <w:trPr>
          <w:trHeight w:val="424"/>
        </w:trPr>
        <w:tc>
          <w:tcPr>
            <w:tcW w:w="474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文学</w:t>
            </w:r>
          </w:p>
        </w:tc>
        <w:tc>
          <w:tcPr>
            <w:tcW w:w="709" w:type="dxa"/>
            <w:vMerge w:val="restart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0501   </w:t>
            </w:r>
            <w:r>
              <w:rPr>
                <w:sz w:val="18"/>
                <w:szCs w:val="18"/>
              </w:rPr>
              <w:t>中国语言文学</w:t>
            </w: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</w:t>
            </w:r>
            <w:r>
              <w:rPr>
                <w:sz w:val="18"/>
                <w:szCs w:val="18"/>
              </w:rPr>
              <w:t>文艺学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 w:rsidR="000304E8" w:rsidRDefault="000304E8" w:rsidP="007C423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0304E8" w:rsidRDefault="000304E8" w:rsidP="007C423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0304E8" w:rsidRDefault="000304E8" w:rsidP="007C423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707</w:t>
            </w:r>
            <w:r>
              <w:rPr>
                <w:sz w:val="18"/>
                <w:szCs w:val="18"/>
              </w:rPr>
              <w:t>中外文学史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>文学理论</w:t>
            </w:r>
          </w:p>
        </w:tc>
        <w:tc>
          <w:tcPr>
            <w:tcW w:w="1559" w:type="dxa"/>
            <w:vMerge w:val="restart"/>
            <w:vAlign w:val="center"/>
          </w:tcPr>
          <w:p w:rsidR="000304E8" w:rsidRDefault="000304E8" w:rsidP="007C4236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：文学批评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：中国古代文学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：中国现当代文学思潮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：外国文学</w:t>
            </w:r>
          </w:p>
          <w:p w:rsidR="000304E8" w:rsidRDefault="000304E8" w:rsidP="007C4236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 w:rsidR="000304E8" w:rsidRDefault="000304E8" w:rsidP="007C4236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中国现当代文学批评；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外国文学</w:t>
            </w:r>
          </w:p>
        </w:tc>
      </w:tr>
      <w:tr w:rsidR="000304E8" w:rsidTr="007C4236">
        <w:trPr>
          <w:trHeight w:val="434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050105</w:t>
            </w:r>
            <w:r>
              <w:rPr>
                <w:sz w:val="18"/>
                <w:szCs w:val="18"/>
              </w:rPr>
              <w:t>中国古代文学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</w:tr>
      <w:tr w:rsidR="000304E8" w:rsidTr="007C4236">
        <w:trPr>
          <w:trHeight w:val="373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</w:rPr>
            </w:pPr>
            <w:r>
              <w:rPr>
                <w:sz w:val="18"/>
                <w:szCs w:val="18"/>
              </w:rPr>
              <w:t>050106</w:t>
            </w:r>
            <w:r>
              <w:rPr>
                <w:sz w:val="18"/>
                <w:szCs w:val="18"/>
              </w:rPr>
              <w:t>中国现当代文学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</w:tr>
      <w:tr w:rsidR="000304E8" w:rsidTr="007C4236">
        <w:trPr>
          <w:trHeight w:val="403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050108</w:t>
            </w:r>
            <w:r>
              <w:rPr>
                <w:sz w:val="18"/>
                <w:szCs w:val="18"/>
              </w:rPr>
              <w:t>比较文学与世界文学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559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1302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</w:tr>
      <w:tr w:rsidR="000304E8" w:rsidTr="007C4236">
        <w:trPr>
          <w:trHeight w:val="411"/>
        </w:trPr>
        <w:tc>
          <w:tcPr>
            <w:tcW w:w="474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0304E8" w:rsidRDefault="000304E8" w:rsidP="007C4236"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050107</w:t>
            </w:r>
            <w:r>
              <w:rPr>
                <w:sz w:val="18"/>
                <w:szCs w:val="18"/>
              </w:rPr>
              <w:t>中国少数民族</w:t>
            </w:r>
            <w:r>
              <w:rPr>
                <w:rFonts w:hint="eastAsia"/>
                <w:sz w:val="18"/>
                <w:szCs w:val="18"/>
              </w:rPr>
              <w:t>（维吾尔）</w:t>
            </w:r>
            <w:r>
              <w:rPr>
                <w:sz w:val="18"/>
                <w:szCs w:val="18"/>
              </w:rPr>
              <w:t>语言文学</w:t>
            </w:r>
          </w:p>
        </w:tc>
        <w:tc>
          <w:tcPr>
            <w:tcW w:w="709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 w:rsidR="000304E8" w:rsidRDefault="000304E8" w:rsidP="007C423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vAlign w:val="center"/>
          </w:tcPr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思想政治理论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英语一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维吾尔文学史（</w:t>
            </w:r>
            <w:proofErr w:type="gramStart"/>
            <w:r>
              <w:rPr>
                <w:sz w:val="18"/>
                <w:szCs w:val="18"/>
              </w:rPr>
              <w:t>古代现</w:t>
            </w:r>
            <w:proofErr w:type="gramEnd"/>
            <w:r>
              <w:rPr>
                <w:sz w:val="18"/>
                <w:szCs w:val="18"/>
              </w:rPr>
              <w:t>当代）</w:t>
            </w:r>
          </w:p>
          <w:p w:rsidR="000304E8" w:rsidRDefault="000304E8" w:rsidP="007C4236">
            <w:pPr>
              <w:spacing w:line="240" w:lineRule="exact"/>
            </w:pP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803</w:t>
            </w:r>
            <w:r>
              <w:rPr>
                <w:sz w:val="18"/>
                <w:szCs w:val="18"/>
              </w:rPr>
              <w:t>现代维语</w:t>
            </w:r>
          </w:p>
        </w:tc>
        <w:tc>
          <w:tcPr>
            <w:tcW w:w="1559" w:type="dxa"/>
            <w:vAlign w:val="center"/>
          </w:tcPr>
          <w:p w:rsidR="000304E8" w:rsidRDefault="000304E8" w:rsidP="007C423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①文学理论；②英语；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③专业面试</w:t>
            </w:r>
          </w:p>
        </w:tc>
        <w:tc>
          <w:tcPr>
            <w:tcW w:w="1302" w:type="dxa"/>
            <w:vAlign w:val="center"/>
          </w:tcPr>
          <w:p w:rsidR="000304E8" w:rsidRDefault="000304E8" w:rsidP="007C423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①文学批评写作；</w:t>
            </w:r>
          </w:p>
          <w:p w:rsidR="000304E8" w:rsidRDefault="000304E8" w:rsidP="007C423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②外国文学</w:t>
            </w:r>
          </w:p>
        </w:tc>
      </w:tr>
    </w:tbl>
    <w:p w:rsidR="000304E8" w:rsidRDefault="000304E8" w:rsidP="000304E8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 w:rsidR="000304E8" w:rsidRDefault="000304E8" w:rsidP="000304E8">
      <w:pPr>
        <w:spacing w:line="320" w:lineRule="exact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主要参考书目：</w:t>
      </w:r>
    </w:p>
    <w:p w:rsidR="000304E8" w:rsidRDefault="000304E8" w:rsidP="000304E8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一、马克思主义基本原理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科学社会主义理论与实践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高放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马克思主义原著</w:t>
      </w:r>
      <w:r>
        <w:rPr>
          <w:sz w:val="22"/>
          <w:szCs w:val="20"/>
        </w:rPr>
        <w:t xml:space="preserve">    </w:t>
      </w:r>
      <w:r>
        <w:rPr>
          <w:sz w:val="22"/>
          <w:szCs w:val="20"/>
        </w:rPr>
        <w:t>人民出版社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中华人民共和国史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何沁</w:t>
      </w:r>
    </w:p>
    <w:p w:rsidR="000304E8" w:rsidRDefault="000304E8" w:rsidP="000304E8"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二、思想政治教育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思想政治教育学原理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政治学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高等教育出版社</w:t>
      </w:r>
      <w:r>
        <w:rPr>
          <w:color w:val="FF6600"/>
          <w:sz w:val="22"/>
          <w:szCs w:val="20"/>
        </w:rPr>
        <w:t xml:space="preserve">  </w:t>
      </w:r>
      <w:r>
        <w:rPr>
          <w:sz w:val="22"/>
          <w:szCs w:val="20"/>
        </w:rPr>
        <w:t>王惠岩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伦理学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人民出版社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罗国杰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b/>
          <w:sz w:val="22"/>
          <w:szCs w:val="20"/>
        </w:rPr>
        <w:t>三、中国语言文学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中国文学史（</w:t>
      </w:r>
      <w:r>
        <w:rPr>
          <w:sz w:val="22"/>
          <w:szCs w:val="20"/>
        </w:rPr>
        <w:t>1-4</w:t>
      </w:r>
      <w:r>
        <w:rPr>
          <w:sz w:val="22"/>
          <w:szCs w:val="20"/>
        </w:rPr>
        <w:t>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袁行霈</w:t>
      </w:r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中国当代文学史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高等教育出版社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王庆生著</w:t>
      </w:r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语言学概论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中国人民大学出版社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岑运强</w:t>
      </w:r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4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古代汉语（校订重排本）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>中华书局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王力</w:t>
      </w:r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5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二十世纪维吾尔文学史（汉文版）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阿扎提</w:t>
      </w:r>
      <w:r>
        <w:rPr>
          <w:sz w:val="22"/>
          <w:szCs w:val="20"/>
        </w:rPr>
        <w:t>·</w:t>
      </w:r>
      <w:r>
        <w:rPr>
          <w:sz w:val="22"/>
          <w:szCs w:val="20"/>
        </w:rPr>
        <w:t>苏里坦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6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维吾尔现代文学史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proofErr w:type="gramStart"/>
      <w:r>
        <w:rPr>
          <w:sz w:val="22"/>
          <w:szCs w:val="20"/>
        </w:rPr>
        <w:t>克力木江</w:t>
      </w:r>
      <w:proofErr w:type="gramEnd"/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7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维吾尔文学史（汉文版）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阿不都克力木</w:t>
      </w:r>
      <w:r>
        <w:rPr>
          <w:sz w:val="22"/>
          <w:szCs w:val="20"/>
        </w:rPr>
        <w:t>·</w:t>
      </w:r>
      <w:r>
        <w:rPr>
          <w:sz w:val="22"/>
          <w:szCs w:val="20"/>
        </w:rPr>
        <w:t>热合</w:t>
      </w:r>
      <w:proofErr w:type="gramStart"/>
      <w:r>
        <w:rPr>
          <w:sz w:val="22"/>
          <w:szCs w:val="20"/>
        </w:rPr>
        <w:t>曼</w:t>
      </w:r>
      <w:proofErr w:type="gramEnd"/>
    </w:p>
    <w:p w:rsidR="000304E8" w:rsidRDefault="000304E8" w:rsidP="000304E8"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8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现代维语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图拉甫卡斯木</w:t>
      </w:r>
    </w:p>
    <w:p w:rsidR="000304E8" w:rsidRDefault="000304E8" w:rsidP="000304E8">
      <w:pPr>
        <w:spacing w:line="300" w:lineRule="exact"/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9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现代维吾尔</w:t>
      </w:r>
      <w:proofErr w:type="gramStart"/>
      <w:r>
        <w:rPr>
          <w:sz w:val="22"/>
          <w:szCs w:val="20"/>
        </w:rPr>
        <w:t>语</w:t>
      </w:r>
      <w:proofErr w:type="gramEnd"/>
      <w:r>
        <w:rPr>
          <w:sz w:val="22"/>
          <w:szCs w:val="20"/>
        </w:rPr>
        <w:t>语法</w:t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>新疆大学出版社</w:t>
      </w:r>
      <w:r>
        <w:rPr>
          <w:sz w:val="22"/>
          <w:szCs w:val="20"/>
        </w:rPr>
        <w:t xml:space="preserve">   </w:t>
      </w:r>
      <w:r>
        <w:rPr>
          <w:sz w:val="22"/>
          <w:szCs w:val="20"/>
        </w:rPr>
        <w:t>杨承兴</w:t>
      </w:r>
    </w:p>
    <w:p w:rsidR="000304E8" w:rsidRDefault="000304E8" w:rsidP="000304E8"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四、教育学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1. </w:t>
      </w:r>
      <w:r>
        <w:rPr>
          <w:rFonts w:hint="eastAsia"/>
          <w:sz w:val="22"/>
          <w:szCs w:val="20"/>
        </w:rPr>
        <w:t>中国教育史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华东师范大学出版社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孙培青</w:t>
      </w:r>
      <w:proofErr w:type="gramEnd"/>
      <w:r>
        <w:rPr>
          <w:rFonts w:hint="eastAsia"/>
          <w:sz w:val="22"/>
          <w:szCs w:val="20"/>
        </w:rPr>
        <w:t>主编</w:t>
      </w:r>
      <w:r>
        <w:rPr>
          <w:rFonts w:hint="eastAsia"/>
          <w:sz w:val="22"/>
          <w:szCs w:val="20"/>
        </w:rPr>
        <w:t xml:space="preserve"> 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2.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张斌贤主编</w:t>
      </w:r>
      <w:r>
        <w:rPr>
          <w:rFonts w:hint="eastAsia"/>
          <w:sz w:val="22"/>
          <w:szCs w:val="20"/>
        </w:rPr>
        <w:t xml:space="preserve"> 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3. </w:t>
      </w:r>
      <w:r>
        <w:rPr>
          <w:rFonts w:hint="eastAsia"/>
          <w:sz w:val="22"/>
          <w:szCs w:val="20"/>
        </w:rPr>
        <w:t>外国教育史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proofErr w:type="gramStart"/>
      <w:r>
        <w:rPr>
          <w:rFonts w:hint="eastAsia"/>
          <w:sz w:val="22"/>
          <w:szCs w:val="20"/>
        </w:rPr>
        <w:t>吴式颖主编</w:t>
      </w:r>
      <w:proofErr w:type="gramEnd"/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4.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北京师范大学出版社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陈琦，</w:t>
      </w:r>
      <w:proofErr w:type="gramStart"/>
      <w:r>
        <w:rPr>
          <w:rFonts w:hint="eastAsia"/>
          <w:sz w:val="22"/>
          <w:szCs w:val="20"/>
        </w:rPr>
        <w:t>刘儒德主编</w:t>
      </w:r>
      <w:proofErr w:type="gramEnd"/>
      <w:r>
        <w:rPr>
          <w:rFonts w:hint="eastAsia"/>
          <w:sz w:val="22"/>
          <w:szCs w:val="20"/>
        </w:rPr>
        <w:t xml:space="preserve"> 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5. </w:t>
      </w:r>
      <w:r>
        <w:rPr>
          <w:rFonts w:hint="eastAsia"/>
          <w:sz w:val="22"/>
          <w:szCs w:val="20"/>
        </w:rPr>
        <w:t>教育心理学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人民教育出版社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张大均主编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6. </w:t>
      </w:r>
      <w:r>
        <w:rPr>
          <w:rFonts w:hint="eastAsia"/>
          <w:sz w:val="22"/>
          <w:szCs w:val="20"/>
        </w:rPr>
        <w:t>教育学基础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教育科学出版社（第</w:t>
      </w:r>
      <w:r>
        <w:rPr>
          <w:rFonts w:hint="eastAsia"/>
          <w:sz w:val="22"/>
          <w:szCs w:val="20"/>
        </w:rPr>
        <w:t>3</w:t>
      </w:r>
      <w:r>
        <w:rPr>
          <w:rFonts w:hint="eastAsia"/>
          <w:sz w:val="22"/>
          <w:szCs w:val="20"/>
        </w:rPr>
        <w:t>版，</w:t>
      </w:r>
      <w:r>
        <w:rPr>
          <w:rFonts w:hint="eastAsia"/>
          <w:sz w:val="22"/>
          <w:szCs w:val="20"/>
        </w:rPr>
        <w:t>2014</w:t>
      </w:r>
      <w:r>
        <w:rPr>
          <w:rFonts w:hint="eastAsia"/>
          <w:sz w:val="22"/>
          <w:szCs w:val="20"/>
        </w:rPr>
        <w:t>年）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全国十二所重点师范大学联合编写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7. </w:t>
      </w:r>
      <w:r>
        <w:rPr>
          <w:rFonts w:hint="eastAsia"/>
          <w:sz w:val="22"/>
          <w:szCs w:val="20"/>
        </w:rPr>
        <w:t>教育研究方法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高等教育出版社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袁振国主编</w:t>
      </w:r>
      <w:r>
        <w:rPr>
          <w:rFonts w:hint="eastAsia"/>
          <w:sz w:val="22"/>
          <w:szCs w:val="20"/>
        </w:rPr>
        <w:t xml:space="preserve"> </w:t>
      </w:r>
    </w:p>
    <w:p w:rsidR="000304E8" w:rsidRDefault="000304E8" w:rsidP="000304E8"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8. </w:t>
      </w:r>
      <w:r>
        <w:rPr>
          <w:rFonts w:hint="eastAsia"/>
          <w:sz w:val="22"/>
          <w:szCs w:val="20"/>
        </w:rPr>
        <w:t>教育学专业基础综合考试大纲解析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（推荐高教版，约在每年</w:t>
      </w:r>
      <w:r>
        <w:rPr>
          <w:rFonts w:hint="eastAsia"/>
          <w:sz w:val="22"/>
          <w:szCs w:val="20"/>
        </w:rPr>
        <w:t>9</w:t>
      </w:r>
      <w:r>
        <w:rPr>
          <w:rFonts w:hint="eastAsia"/>
          <w:sz w:val="22"/>
          <w:szCs w:val="20"/>
        </w:rPr>
        <w:t>月份出版）</w:t>
      </w:r>
    </w:p>
    <w:p w:rsidR="000304E8" w:rsidRDefault="000304E8" w:rsidP="000304E8">
      <w:pPr>
        <w:spacing w:line="30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9. </w:t>
      </w:r>
      <w:r>
        <w:rPr>
          <w:rFonts w:hint="eastAsia"/>
          <w:sz w:val="22"/>
          <w:szCs w:val="20"/>
        </w:rPr>
        <w:t>课程与教学论</w:t>
      </w:r>
      <w:r>
        <w:rPr>
          <w:rFonts w:hint="eastAsia"/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>上海教育出版社</w:t>
      </w:r>
      <w:r>
        <w:rPr>
          <w:rFonts w:hint="eastAsia"/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>张华</w:t>
      </w:r>
    </w:p>
    <w:p w:rsidR="000304E8" w:rsidRDefault="000304E8" w:rsidP="000304E8">
      <w:pPr>
        <w:spacing w:line="300" w:lineRule="exact"/>
        <w:rPr>
          <w:b/>
          <w:sz w:val="18"/>
          <w:szCs w:val="21"/>
        </w:rPr>
      </w:pPr>
    </w:p>
    <w:p w:rsidR="00240740" w:rsidRPr="000304E8" w:rsidRDefault="00240740">
      <w:bookmarkStart w:id="0" w:name="_GoBack"/>
      <w:bookmarkEnd w:id="0"/>
    </w:p>
    <w:sectPr w:rsidR="00240740" w:rsidRPr="00030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8"/>
    <w:rsid w:val="000304E8"/>
    <w:rsid w:val="002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AF28-4380-4AF1-B883-259CD8C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04E8"/>
    <w:rPr>
      <w:b/>
      <w:bCs/>
    </w:rPr>
  </w:style>
  <w:style w:type="paragraph" w:customStyle="1" w:styleId="p0">
    <w:name w:val="p0"/>
    <w:basedOn w:val="a"/>
    <w:rsid w:val="000304E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2017-09-08T08:50:00Z</dcterms:created>
  <dcterms:modified xsi:type="dcterms:W3CDTF">2017-09-08T08:50:00Z</dcterms:modified>
</cp:coreProperties>
</file>